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B5F96" w14:textId="57D5F16B" w:rsidR="000D5EC9" w:rsidRPr="0020330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proofErr w:type="spellStart"/>
      <w:r w:rsidR="0020330B" w:rsidRPr="0020330B">
        <w:rPr>
          <w:rFonts w:cs="Arial"/>
          <w:b/>
          <w:bCs/>
          <w:sz w:val="24"/>
          <w:szCs w:val="24"/>
        </w:rPr>
        <w:t>R3</w:t>
      </w:r>
      <w:proofErr w:type="spellEnd"/>
      <w:r w:rsidR="0020330B" w:rsidRPr="0020330B">
        <w:rPr>
          <w:rFonts w:cs="Arial"/>
          <w:b/>
          <w:bCs/>
          <w:sz w:val="24"/>
          <w:szCs w:val="24"/>
        </w:rPr>
        <w:t>-212521</w:t>
      </w:r>
    </w:p>
    <w:p w14:paraId="4FCEBEFB" w14:textId="35A69155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</w:t>
      </w:r>
      <w:r w:rsidR="006E7B53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FF335B">
        <w:rPr>
          <w:rFonts w:cs="Arial"/>
          <w:b/>
          <w:bCs/>
          <w:sz w:val="24"/>
          <w:szCs w:val="24"/>
        </w:rPr>
        <w:t>,</w:t>
      </w:r>
      <w:r w:rsidR="00FF335B" w:rsidRPr="006E7B53">
        <w:rPr>
          <w:rFonts w:cs="Arial"/>
          <w:b/>
          <w:bCs/>
          <w:sz w:val="24"/>
          <w:szCs w:val="24"/>
        </w:rPr>
        <w:t xml:space="preserve"> </w:t>
      </w:r>
      <w:r w:rsidR="00FF335B">
        <w:rPr>
          <w:rFonts w:cs="Arial"/>
          <w:b/>
          <w:bCs/>
          <w:sz w:val="24"/>
          <w:szCs w:val="24"/>
        </w:rPr>
        <w:t>E-meeting</w:t>
      </w:r>
    </w:p>
    <w:p w14:paraId="49817395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63BF127" w14:textId="01BD83C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40F04" w:rsidRPr="00140F04">
        <w:rPr>
          <w:rFonts w:ascii="Arial" w:hAnsi="Arial"/>
          <w:sz w:val="24"/>
          <w:lang w:eastAsia="zh-CN"/>
        </w:rPr>
        <w:t xml:space="preserve">Further analysis on spec impacts on RAN intervention of </w:t>
      </w:r>
      <w:proofErr w:type="spellStart"/>
      <w:r w:rsidR="00140F04" w:rsidRPr="00140F04">
        <w:rPr>
          <w:rFonts w:ascii="Arial" w:hAnsi="Arial"/>
          <w:sz w:val="24"/>
          <w:lang w:eastAsia="zh-CN"/>
        </w:rPr>
        <w:t>QoE</w:t>
      </w:r>
      <w:proofErr w:type="spellEnd"/>
      <w:r w:rsidR="00140F04" w:rsidRPr="00140F04">
        <w:rPr>
          <w:rFonts w:ascii="Arial" w:hAnsi="Arial"/>
          <w:sz w:val="24"/>
          <w:lang w:eastAsia="zh-CN"/>
        </w:rPr>
        <w:t xml:space="preserve"> measurement</w:t>
      </w:r>
    </w:p>
    <w:p w14:paraId="449F065C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23C3E32C" w14:textId="3FCAEA82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73CD9" w:rsidRPr="00573CD9">
        <w:rPr>
          <w:rFonts w:ascii="Arial" w:hAnsi="Arial"/>
          <w:sz w:val="24"/>
          <w:lang w:eastAsia="zh-CN"/>
        </w:rPr>
        <w:t>15.2.1.2</w:t>
      </w:r>
    </w:p>
    <w:p w14:paraId="2CEECA1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B3A02">
        <w:rPr>
          <w:rFonts w:ascii="Arial" w:hAnsi="Arial"/>
          <w:sz w:val="24"/>
        </w:rPr>
        <w:t>Discussion</w:t>
      </w:r>
    </w:p>
    <w:p w14:paraId="5FCC2D59" w14:textId="77777777" w:rsidR="00DD5AE1" w:rsidRDefault="00712AA2" w:rsidP="00110C45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36F48A5F" w14:textId="77777777" w:rsidR="00313797" w:rsidRDefault="00313797" w:rsidP="00313797">
      <w:pPr>
        <w:jc w:val="both"/>
      </w:pPr>
      <w:r>
        <w:t>In R</w:t>
      </w:r>
      <w:r w:rsidRPr="00CA2E94">
        <w:t>AN#</w:t>
      </w:r>
      <w:r>
        <w:t>91</w:t>
      </w:r>
      <w:r w:rsidRPr="00CA2E94">
        <w:t xml:space="preserve"> me</w:t>
      </w:r>
      <w:r>
        <w:t xml:space="preserve">eting, a new </w:t>
      </w:r>
      <w:proofErr w:type="spellStart"/>
      <w:r>
        <w:t>WID</w:t>
      </w:r>
      <w:proofErr w:type="spellEnd"/>
      <w:r>
        <w:t xml:space="preserve"> on NR </w:t>
      </w:r>
      <w:proofErr w:type="spellStart"/>
      <w:r>
        <w:t>QoE</w:t>
      </w:r>
      <w:proofErr w:type="spellEnd"/>
      <w:r>
        <w:t xml:space="preserve"> management and optimizations for diverse services [1] was approved. The objectives of this WID include the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13797" w14:paraId="0CE04689" w14:textId="77777777" w:rsidTr="00414A05">
        <w:tc>
          <w:tcPr>
            <w:tcW w:w="9628" w:type="dxa"/>
          </w:tcPr>
          <w:p w14:paraId="5E6D2C96" w14:textId="77777777" w:rsidR="00F04F0A" w:rsidRDefault="00F04F0A" w:rsidP="00F04F0A">
            <w:pPr>
              <w:spacing w:afterLines="50" w:after="120"/>
              <w:jc w:val="both"/>
              <w:rPr>
                <w:bCs/>
                <w:lang w:eastAsia="zh-CN"/>
              </w:rPr>
            </w:pPr>
            <w:r>
              <w:rPr>
                <w:bCs/>
              </w:rPr>
              <w:t>The detailed objectives of the work item are as follows:</w:t>
            </w:r>
          </w:p>
          <w:p w14:paraId="1D545AAC" w14:textId="77777777" w:rsidR="00F04F0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support for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QoE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measurement collection </w:t>
            </w:r>
            <w:r>
              <w:rPr>
                <w:rFonts w:hint="eastAsia"/>
                <w:bCs/>
                <w:lang w:eastAsia="zh-CN"/>
              </w:rPr>
              <w:t xml:space="preserve">in NR </w:t>
            </w:r>
            <w:r>
              <w:t>standalone</w:t>
            </w:r>
            <w:r>
              <w:rPr>
                <w:rFonts w:hint="eastAsia"/>
                <w:bCs/>
                <w:lang w:eastAsia="zh-CN"/>
              </w:rPr>
              <w:t xml:space="preserve"> mode</w:t>
            </w:r>
            <w:r>
              <w:rPr>
                <w:rFonts w:hint="eastAsia"/>
                <w:bCs/>
                <w:lang w:val="en-US" w:eastAsia="zh-CN"/>
              </w:rPr>
              <w:t xml:space="preserve">. </w:t>
            </w:r>
            <w:r>
              <w:rPr>
                <w:bCs/>
                <w:lang w:val="en-US"/>
              </w:rPr>
              <w:t>[RAN</w:t>
            </w:r>
            <w:r>
              <w:rPr>
                <w:rFonts w:hint="eastAsia"/>
                <w:bCs/>
                <w:lang w:val="en-US" w:eastAsia="zh-CN"/>
              </w:rPr>
              <w:t>2, RAN3</w:t>
            </w:r>
            <w:r>
              <w:rPr>
                <w:bCs/>
                <w:lang w:val="en-US"/>
              </w:rPr>
              <w:t>]</w:t>
            </w:r>
          </w:p>
          <w:p w14:paraId="48274CB4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140F04">
              <w:rPr>
                <w:rFonts w:hint="eastAsia"/>
                <w:bCs/>
                <w:lang w:eastAsia="zh-CN"/>
              </w:rPr>
              <w:t xml:space="preserve">Specify </w:t>
            </w:r>
            <w:r w:rsidRPr="00140F04">
              <w:rPr>
                <w:bCs/>
                <w:lang w:eastAsia="zh-CN"/>
              </w:rPr>
              <w:t>configuration, activation,</w:t>
            </w:r>
            <w:r w:rsidRPr="00140F04">
              <w:rPr>
                <w:rFonts w:hint="eastAsia"/>
                <w:bCs/>
                <w:lang w:eastAsia="zh-CN"/>
              </w:rPr>
              <w:t xml:space="preserve"> and </w:t>
            </w:r>
            <w:r w:rsidRPr="00140F04">
              <w:rPr>
                <w:rFonts w:hint="eastAsia"/>
                <w:bCs/>
                <w:highlight w:val="yellow"/>
                <w:lang w:eastAsia="zh-CN"/>
              </w:rPr>
              <w:t>de</w:t>
            </w:r>
            <w:r w:rsidRPr="00140F04">
              <w:rPr>
                <w:bCs/>
                <w:highlight w:val="yellow"/>
                <w:lang w:eastAsia="zh-CN"/>
              </w:rPr>
              <w:t>activation</w:t>
            </w:r>
            <w:r w:rsidRPr="00140F04">
              <w:rPr>
                <w:rFonts w:hint="eastAsia"/>
                <w:bCs/>
                <w:highlight w:val="yellow"/>
                <w:lang w:eastAsia="zh-CN"/>
              </w:rPr>
              <w:t xml:space="preserve"> procedures</w:t>
            </w:r>
            <w:r w:rsidRPr="00140F04">
              <w:rPr>
                <w:rFonts w:hint="eastAsia"/>
                <w:bCs/>
                <w:lang w:eastAsia="zh-CN"/>
              </w:rPr>
              <w:t xml:space="preserve"> for both s</w:t>
            </w:r>
            <w:r w:rsidRPr="00140F04">
              <w:rPr>
                <w:bCs/>
                <w:lang w:eastAsia="zh-CN"/>
              </w:rPr>
              <w:t>ignalling-based</w:t>
            </w:r>
            <w:r w:rsidRPr="00140F04">
              <w:rPr>
                <w:rFonts w:hint="eastAsia"/>
                <w:bCs/>
                <w:lang w:eastAsia="zh-CN"/>
              </w:rPr>
              <w:t xml:space="preserve"> and management</w:t>
            </w:r>
            <w:r w:rsidRPr="00140F04">
              <w:rPr>
                <w:bCs/>
                <w:lang w:eastAsia="zh-CN"/>
              </w:rPr>
              <w:t>-based</w:t>
            </w:r>
            <w:r w:rsidRPr="00140F04"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 w:rsidRPr="00140F04">
              <w:rPr>
                <w:rFonts w:hint="eastAsia"/>
                <w:bCs/>
                <w:lang w:eastAsia="zh-CN"/>
              </w:rPr>
              <w:t>QoE</w:t>
            </w:r>
            <w:proofErr w:type="spellEnd"/>
            <w:r w:rsidRPr="00140F04">
              <w:rPr>
                <w:rFonts w:hint="eastAsia"/>
                <w:bCs/>
                <w:lang w:eastAsia="zh-CN"/>
              </w:rPr>
              <w:t xml:space="preserve"> measurement</w:t>
            </w:r>
            <w:r w:rsidRPr="00140F04">
              <w:rPr>
                <w:bCs/>
                <w:lang w:eastAsia="zh-CN"/>
              </w:rPr>
              <w:t xml:space="preserve"> collection and reporting, </w:t>
            </w:r>
            <w:r w:rsidRPr="00140F04">
              <w:rPr>
                <w:rFonts w:hint="eastAsia"/>
                <w:bCs/>
                <w:lang w:eastAsia="zh-CN"/>
              </w:rPr>
              <w:t xml:space="preserve">taking </w:t>
            </w:r>
            <w:r w:rsidRPr="00140F04">
              <w:rPr>
                <w:rFonts w:hint="eastAsia"/>
              </w:rPr>
              <w:t xml:space="preserve">LTE </w:t>
            </w:r>
            <w:proofErr w:type="spellStart"/>
            <w:r w:rsidRPr="00140F04">
              <w:rPr>
                <w:rFonts w:hint="eastAsia"/>
              </w:rPr>
              <w:t>QoE</w:t>
            </w:r>
            <w:proofErr w:type="spellEnd"/>
            <w:r w:rsidRPr="00140F04">
              <w:rPr>
                <w:rFonts w:hint="eastAsia"/>
              </w:rPr>
              <w:t xml:space="preserve"> sol</w:t>
            </w:r>
            <w:r w:rsidRPr="00140F04">
              <w:t xml:space="preserve">utions </w:t>
            </w:r>
            <w:r w:rsidRPr="00140F04">
              <w:rPr>
                <w:rFonts w:hint="eastAsia"/>
              </w:rPr>
              <w:t>as baseline</w:t>
            </w:r>
            <w:r>
              <w:t>, as defined in TR 38.890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26B67587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140F04">
              <w:rPr>
                <w:rFonts w:hint="eastAsia"/>
                <w:bCs/>
                <w:lang w:eastAsia="zh-CN"/>
              </w:rPr>
              <w:t xml:space="preserve">Specify </w:t>
            </w:r>
            <w:r w:rsidRPr="00140F04">
              <w:rPr>
                <w:rFonts w:hint="eastAsia"/>
                <w:lang w:eastAsia="zh-CN"/>
              </w:rPr>
              <w:t>c</w:t>
            </w:r>
            <w:r w:rsidRPr="00140F04">
              <w:rPr>
                <w:lang w:eastAsia="zh-CN"/>
              </w:rPr>
              <w:t xml:space="preserve">onfiguration and </w:t>
            </w:r>
            <w:r w:rsidRPr="00140F04">
              <w:rPr>
                <w:rFonts w:hint="eastAsia"/>
                <w:lang w:eastAsia="zh-CN"/>
              </w:rPr>
              <w:t>r</w:t>
            </w:r>
            <w:r w:rsidRPr="00140F04">
              <w:rPr>
                <w:lang w:eastAsia="zh-CN"/>
              </w:rPr>
              <w:t xml:space="preserve">eporting for multiple simultaneous </w:t>
            </w:r>
            <w:proofErr w:type="spellStart"/>
            <w:r w:rsidRPr="00140F04">
              <w:rPr>
                <w:lang w:eastAsia="zh-CN"/>
              </w:rPr>
              <w:t>QoE</w:t>
            </w:r>
            <w:proofErr w:type="spellEnd"/>
            <w:r w:rsidRPr="00140F04">
              <w:rPr>
                <w:lang w:eastAsia="zh-CN"/>
              </w:rPr>
              <w:t xml:space="preserve"> measurements</w:t>
            </w:r>
            <w:r w:rsidRPr="00140F04">
              <w:rPr>
                <w:rFonts w:hint="eastAsia"/>
                <w:lang w:eastAsia="zh-CN"/>
              </w:rPr>
              <w:t xml:space="preserve"> at a UE</w:t>
            </w:r>
            <w:r>
              <w:rPr>
                <w:rFonts w:hint="eastAsia"/>
                <w:lang w:eastAsia="zh-CN"/>
              </w:rPr>
              <w:t>.</w:t>
            </w:r>
          </w:p>
          <w:p w14:paraId="40C7713E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 w:rsidRPr="004E4D09">
              <w:rPr>
                <w:bCs/>
                <w:highlight w:val="yellow"/>
                <w:lang w:eastAsia="zh-CN"/>
              </w:rPr>
              <w:t>QoE</w:t>
            </w:r>
            <w:proofErr w:type="spellEnd"/>
            <w:r w:rsidRPr="004E4D09">
              <w:rPr>
                <w:bCs/>
                <w:highlight w:val="yellow"/>
                <w:lang w:eastAsia="zh-CN"/>
              </w:rPr>
              <w:t xml:space="preserve"> measurement handling at RAN overload</w:t>
            </w:r>
            <w:r w:rsidRPr="004E4D09">
              <w:rPr>
                <w:rFonts w:hint="eastAsia"/>
                <w:bCs/>
                <w:highlight w:val="yellow"/>
                <w:lang w:eastAsia="zh-CN"/>
              </w:rPr>
              <w:t>, including</w:t>
            </w:r>
            <w:r w:rsidRPr="004E4D09">
              <w:rPr>
                <w:highlight w:val="yellow"/>
                <w:lang w:val="en-US" w:eastAsia="zh-CN"/>
              </w:rPr>
              <w:t xml:space="preserve"> pause</w:t>
            </w:r>
            <w:r w:rsidRPr="004E4D09">
              <w:rPr>
                <w:rFonts w:hint="eastAsia"/>
                <w:highlight w:val="yellow"/>
                <w:lang w:val="en-US" w:eastAsia="zh-CN"/>
              </w:rPr>
              <w:t xml:space="preserve"> and resume of</w:t>
            </w:r>
            <w:r w:rsidRPr="004E4D09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4E4D09">
              <w:rPr>
                <w:highlight w:val="yellow"/>
                <w:lang w:val="en-US" w:eastAsia="zh-CN"/>
              </w:rPr>
              <w:t>QoE</w:t>
            </w:r>
            <w:proofErr w:type="spellEnd"/>
            <w:r w:rsidRPr="004E4D09">
              <w:rPr>
                <w:highlight w:val="yellow"/>
                <w:lang w:val="en-US" w:eastAsia="zh-CN"/>
              </w:rPr>
              <w:t xml:space="preserve"> measurement reporting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E503004" w14:textId="77777777" w:rsidR="00F04F0A" w:rsidRDefault="00F04F0A" w:rsidP="00110C4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140F04">
              <w:rPr>
                <w:rFonts w:hint="eastAsia"/>
                <w:bCs/>
                <w:lang w:eastAsia="zh-CN"/>
              </w:rPr>
              <w:t xml:space="preserve">Specify </w:t>
            </w:r>
            <w:proofErr w:type="spellStart"/>
            <w:r w:rsidRPr="00140F04">
              <w:rPr>
                <w:bCs/>
                <w:lang w:eastAsia="zh-CN"/>
              </w:rPr>
              <w:t>QoE</w:t>
            </w:r>
            <w:proofErr w:type="spellEnd"/>
            <w:r w:rsidRPr="00140F04">
              <w:rPr>
                <w:bCs/>
                <w:lang w:eastAsia="zh-CN"/>
              </w:rPr>
              <w:t xml:space="preserve"> measurement handling in RRC_INACTIVE, i.e.</w:t>
            </w:r>
            <w:r w:rsidRPr="00140F04" w:rsidDel="00F0645C">
              <w:rPr>
                <w:bCs/>
                <w:lang w:eastAsia="zh-CN"/>
              </w:rPr>
              <w:t xml:space="preserve"> </w:t>
            </w:r>
            <w:r w:rsidRPr="00140F04">
              <w:rPr>
                <w:bCs/>
                <w:lang w:eastAsia="zh-CN"/>
              </w:rPr>
              <w:t xml:space="preserve">keeping the </w:t>
            </w:r>
            <w:proofErr w:type="spellStart"/>
            <w:r w:rsidRPr="00140F04">
              <w:rPr>
                <w:bCs/>
                <w:lang w:eastAsia="zh-CN"/>
              </w:rPr>
              <w:t>QoE</w:t>
            </w:r>
            <w:proofErr w:type="spellEnd"/>
            <w:r w:rsidRPr="00140F04">
              <w:rPr>
                <w:bCs/>
                <w:lang w:eastAsia="zh-CN"/>
              </w:rPr>
              <w:t xml:space="preserve"> measurement configuration without measuring and reusing the same configuration upon </w:t>
            </w:r>
            <w:r w:rsidRPr="00140F04">
              <w:rPr>
                <w:rFonts w:hint="eastAsia"/>
                <w:bCs/>
                <w:lang w:eastAsia="zh-CN"/>
              </w:rPr>
              <w:t>transition</w:t>
            </w:r>
            <w:r w:rsidRPr="00140F04">
              <w:rPr>
                <w:bCs/>
                <w:lang w:eastAsia="zh-CN"/>
              </w:rPr>
              <w:t xml:space="preserve"> from RRC_INACTIVE to RRC_CONNECTED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254ED0C9" w14:textId="77777777" w:rsidR="00F04F0A" w:rsidRDefault="00F04F0A" w:rsidP="00F04F0A">
            <w:pPr>
              <w:spacing w:after="0"/>
              <w:ind w:left="4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NOTE: RRC segmentation may be needed for transmission of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reports, and any potential solutions need detailed technical specification of the procedures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(</w:t>
            </w:r>
            <w:r>
              <w:rPr>
                <w:rFonts w:hint="eastAsia"/>
                <w:bCs/>
                <w:lang w:val="en-US" w:eastAsia="zh-CN"/>
              </w:rPr>
              <w:t>if time allow</w:t>
            </w:r>
            <w:r>
              <w:rPr>
                <w:bCs/>
                <w:lang w:val="en-US" w:eastAsia="zh-CN"/>
              </w:rPr>
              <w:t>s</w:t>
            </w:r>
            <w:r>
              <w:rPr>
                <w:rFonts w:hint="eastAsia"/>
                <w:bCs/>
                <w:lang w:val="en-US" w:eastAsia="zh-CN"/>
              </w:rPr>
              <w:t xml:space="preserve"> in RAN2</w:t>
            </w:r>
            <w:r>
              <w:rPr>
                <w:bCs/>
                <w:lang w:val="en-US" w:eastAsia="zh-CN"/>
              </w:rPr>
              <w:t>)</w:t>
            </w:r>
            <w:r>
              <w:rPr>
                <w:bCs/>
                <w:lang w:eastAsia="zh-CN"/>
              </w:rPr>
              <w:t>.</w:t>
            </w:r>
          </w:p>
          <w:p w14:paraId="5BAC85DC" w14:textId="77777777" w:rsidR="00F04F0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  <w:lang w:val="en-US" w:eastAsia="zh-CN"/>
              </w:rPr>
            </w:pPr>
            <w:r w:rsidRPr="00140F04">
              <w:rPr>
                <w:bCs/>
                <w:lang w:val="en-US" w:eastAsia="zh-CN"/>
              </w:rPr>
              <w:t xml:space="preserve">Specify </w:t>
            </w:r>
            <w:r w:rsidRPr="00140F04">
              <w:rPr>
                <w:rFonts w:hint="eastAsia"/>
                <w:bCs/>
                <w:lang w:val="en-US" w:eastAsia="zh-CN"/>
              </w:rPr>
              <w:t>the</w:t>
            </w:r>
            <w:r w:rsidRPr="00140F04">
              <w:rPr>
                <w:bCs/>
                <w:lang w:val="en-US" w:eastAsia="zh-CN"/>
              </w:rPr>
              <w:t xml:space="preserve"> support for </w:t>
            </w:r>
            <w:proofErr w:type="spellStart"/>
            <w:r w:rsidRPr="00140F04">
              <w:rPr>
                <w:bCs/>
                <w:lang w:val="en-US" w:eastAsia="zh-CN"/>
              </w:rPr>
              <w:t>QoE</w:t>
            </w:r>
            <w:proofErr w:type="spellEnd"/>
            <w:r w:rsidRPr="00140F04">
              <w:rPr>
                <w:bCs/>
                <w:lang w:val="en-US" w:eastAsia="zh-CN"/>
              </w:rPr>
              <w:t xml:space="preserve"> measurement collection and reporting continuity </w:t>
            </w:r>
            <w:r w:rsidRPr="00140F04">
              <w:rPr>
                <w:rFonts w:hint="eastAsia"/>
                <w:bCs/>
                <w:lang w:val="en-US" w:eastAsia="zh-CN"/>
              </w:rPr>
              <w:t>in</w:t>
            </w:r>
            <w:r w:rsidRPr="00140F04">
              <w:rPr>
                <w:bCs/>
                <w:lang w:val="en-US" w:eastAsia="zh-CN"/>
              </w:rPr>
              <w:t xml:space="preserve"> </w:t>
            </w:r>
            <w:r w:rsidRPr="00140F04">
              <w:rPr>
                <w:szCs w:val="18"/>
              </w:rPr>
              <w:t>intra-system intra-RAT</w:t>
            </w:r>
            <w:r w:rsidRPr="00140F04">
              <w:rPr>
                <w:bCs/>
                <w:lang w:val="en-US" w:eastAsia="zh-CN"/>
              </w:rPr>
              <w:t xml:space="preserve"> mobility</w:t>
            </w:r>
            <w:r w:rsidRPr="00140F04">
              <w:rPr>
                <w:rFonts w:hint="eastAsia"/>
                <w:bCs/>
                <w:lang w:val="en-US" w:eastAsia="zh-CN"/>
              </w:rPr>
              <w:t xml:space="preserve"> scenario</w:t>
            </w:r>
            <w:r w:rsidRPr="00140F04">
              <w:rPr>
                <w:bCs/>
                <w:lang w:val="en-US" w:eastAsia="zh-CN"/>
              </w:rPr>
              <w:t xml:space="preserve"> for signaling based </w:t>
            </w:r>
            <w:proofErr w:type="spellStart"/>
            <w:r w:rsidRPr="00140F04">
              <w:rPr>
                <w:bCs/>
                <w:lang w:val="en-US" w:eastAsia="zh-CN"/>
              </w:rPr>
              <w:t>QoE</w:t>
            </w:r>
            <w:proofErr w:type="spellEnd"/>
            <w:r w:rsidRPr="00140F04">
              <w:rPr>
                <w:rFonts w:hint="eastAsia"/>
                <w:bCs/>
                <w:lang w:val="en-US" w:eastAsia="zh-CN"/>
              </w:rPr>
              <w:t>.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Mobility </w:t>
            </w:r>
            <w:r>
              <w:rPr>
                <w:rFonts w:hint="eastAsia"/>
                <w:lang w:val="en-US" w:eastAsia="zh-CN"/>
              </w:rPr>
              <w:t>support</w:t>
            </w:r>
            <w:r>
              <w:rPr>
                <w:lang w:eastAsia="zh-CN"/>
              </w:rPr>
              <w:t xml:space="preserve"> for </w:t>
            </w:r>
            <w:r>
              <w:rPr>
                <w:bCs/>
                <w:lang w:eastAsia="zh-CN"/>
              </w:rPr>
              <w:t>management based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measuremen</w:t>
            </w:r>
            <w:r>
              <w:rPr>
                <w:bCs/>
                <w:lang w:eastAsia="zh-CN"/>
              </w:rPr>
              <w:t xml:space="preserve">ts is pending input from SA5. </w:t>
            </w:r>
            <w:r>
              <w:rPr>
                <w:bCs/>
                <w:lang w:val="en-US" w:eastAsia="zh-CN"/>
              </w:rPr>
              <w:t>[RAN3</w:t>
            </w:r>
            <w:r>
              <w:rPr>
                <w:rFonts w:hint="eastAsia"/>
                <w:bCs/>
                <w:lang w:val="en-US" w:eastAsia="zh-CN"/>
              </w:rPr>
              <w:t>,</w:t>
            </w:r>
            <w:r>
              <w:rPr>
                <w:bCs/>
                <w:lang w:val="en-US" w:eastAsia="zh-CN"/>
              </w:rPr>
              <w:t xml:space="preserve"> RAN2]</w:t>
            </w:r>
          </w:p>
          <w:p w14:paraId="049836C5" w14:textId="77777777" w:rsidR="00F04F0A" w:rsidRDefault="00F04F0A" w:rsidP="00F04F0A">
            <w:pPr>
              <w:spacing w:after="0"/>
              <w:rPr>
                <w:bCs/>
                <w:lang w:eastAsia="zh-CN"/>
              </w:rPr>
            </w:pPr>
          </w:p>
          <w:p w14:paraId="5E79E1FB" w14:textId="77777777" w:rsidR="00F04F0A" w:rsidRDefault="00F04F0A" w:rsidP="00110C4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426" w:hanging="426"/>
              <w:textAlignment w:val="baseline"/>
              <w:rPr>
                <w:bCs/>
              </w:rPr>
            </w:pPr>
            <w:r>
              <w:rPr>
                <w:bCs/>
                <w:lang w:eastAsia="zh-CN"/>
              </w:rPr>
              <w:t xml:space="preserve">To support RAN visible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>, evaluate and s</w:t>
            </w:r>
            <w:r>
              <w:rPr>
                <w:rFonts w:hint="eastAsia"/>
                <w:bCs/>
                <w:lang w:eastAsia="zh-CN"/>
              </w:rPr>
              <w:t xml:space="preserve">pecify </w:t>
            </w:r>
            <w:r>
              <w:rPr>
                <w:bCs/>
                <w:lang w:eastAsia="zh-CN"/>
              </w:rPr>
              <w:t>an initial relevant set of RAN</w:t>
            </w:r>
            <w:r>
              <w:rPr>
                <w:rFonts w:hint="eastAsia"/>
                <w:bCs/>
                <w:lang w:eastAsia="zh-CN"/>
              </w:rPr>
              <w:t xml:space="preserve">-visible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parameter</w:t>
            </w:r>
            <w:r>
              <w:rPr>
                <w:bCs/>
                <w:lang w:eastAsia="zh-CN"/>
              </w:rPr>
              <w:t>s, then specify c</w:t>
            </w:r>
            <w:r>
              <w:rPr>
                <w:bCs/>
              </w:rPr>
              <w:t>onfiguration</w:t>
            </w:r>
            <w:r>
              <w:rPr>
                <w:rFonts w:hint="eastAsia"/>
                <w:bCs/>
                <w:lang w:eastAsia="zh-CN"/>
              </w:rPr>
              <w:t xml:space="preserve"> and</w:t>
            </w:r>
            <w:r>
              <w:rPr>
                <w:bCs/>
              </w:rPr>
              <w:t xml:space="preserve"> reporting</w:t>
            </w:r>
            <w:r>
              <w:rPr>
                <w:bCs/>
                <w:lang w:eastAsia="zh-CN"/>
              </w:rPr>
              <w:t>.</w:t>
            </w:r>
            <w:r w:rsidRPr="00744DC1"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val="en-US" w:eastAsia="zh-CN"/>
              </w:rPr>
              <w:t>[</w:t>
            </w:r>
            <w:r>
              <w:rPr>
                <w:rFonts w:hint="eastAsia"/>
                <w:bCs/>
                <w:lang w:val="en-US" w:eastAsia="zh-CN"/>
              </w:rPr>
              <w:t xml:space="preserve">RAN3, </w:t>
            </w:r>
            <w:r>
              <w:rPr>
                <w:bCs/>
                <w:lang w:val="en-US" w:eastAsia="zh-CN"/>
              </w:rPr>
              <w:t>RAN2]</w:t>
            </w:r>
          </w:p>
          <w:p w14:paraId="04DF3FCA" w14:textId="77777777" w:rsidR="00F04F0A" w:rsidRPr="005153E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5153EA">
              <w:rPr>
                <w:bCs/>
                <w:lang w:val="en-US" w:eastAsia="zh-CN"/>
              </w:rPr>
              <w:t xml:space="preserve">Specify </w:t>
            </w:r>
            <w:r w:rsidRPr="005153EA">
              <w:rPr>
                <w:rFonts w:hint="eastAsia"/>
                <w:bCs/>
                <w:lang w:val="en-US" w:eastAsia="zh-CN"/>
              </w:rPr>
              <w:t>the</w:t>
            </w:r>
            <w:r w:rsidRPr="005153EA">
              <w:rPr>
                <w:bCs/>
                <w:lang w:val="en-US" w:eastAsia="zh-CN"/>
              </w:rPr>
              <w:t xml:space="preserve"> support for </w:t>
            </w:r>
            <w:r w:rsidRPr="005153EA">
              <w:rPr>
                <w:rFonts w:hint="eastAsia"/>
                <w:bCs/>
                <w:lang w:val="en-US" w:eastAsia="zh-CN"/>
              </w:rPr>
              <w:t>p</w:t>
            </w:r>
            <w:r w:rsidRPr="005153EA">
              <w:rPr>
                <w:bCs/>
                <w:lang w:val="en-US" w:eastAsia="zh-CN"/>
              </w:rPr>
              <w:t xml:space="preserve">er-slice </w:t>
            </w:r>
            <w:proofErr w:type="spellStart"/>
            <w:r w:rsidRPr="005153EA">
              <w:rPr>
                <w:bCs/>
                <w:lang w:val="en-US" w:eastAsia="zh-CN"/>
              </w:rPr>
              <w:t>QoE</w:t>
            </w:r>
            <w:proofErr w:type="spellEnd"/>
            <w:r w:rsidRPr="005153EA">
              <w:rPr>
                <w:bCs/>
                <w:lang w:val="en-US" w:eastAsia="zh-CN"/>
              </w:rPr>
              <w:t xml:space="preserve"> measurement</w:t>
            </w:r>
            <w:r w:rsidRPr="005153EA">
              <w:rPr>
                <w:rFonts w:hint="eastAsia"/>
                <w:bCs/>
                <w:lang w:val="en-US" w:eastAsia="zh-CN"/>
              </w:rPr>
              <w:t xml:space="preserve">. </w:t>
            </w:r>
            <w:r w:rsidRPr="005153EA">
              <w:rPr>
                <w:bCs/>
                <w:lang w:val="en-US" w:eastAsia="zh-CN"/>
              </w:rPr>
              <w:t>[</w:t>
            </w:r>
            <w:r w:rsidRPr="005153EA">
              <w:rPr>
                <w:rFonts w:hint="eastAsia"/>
                <w:bCs/>
                <w:lang w:val="en-US" w:eastAsia="zh-CN"/>
              </w:rPr>
              <w:t xml:space="preserve">RAN3, </w:t>
            </w:r>
            <w:r w:rsidRPr="005153EA">
              <w:rPr>
                <w:bCs/>
                <w:lang w:val="en-US" w:eastAsia="zh-CN"/>
              </w:rPr>
              <w:t>RAN2]</w:t>
            </w:r>
            <w:bookmarkStart w:id="2" w:name="_Hlk67518295"/>
          </w:p>
          <w:p w14:paraId="039EE78D" w14:textId="77777777" w:rsidR="00F04F0A" w:rsidRPr="005153EA" w:rsidRDefault="00F04F0A" w:rsidP="00110C45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hangingChars="210"/>
              <w:jc w:val="both"/>
              <w:textAlignment w:val="baseline"/>
              <w:rPr>
                <w:bCs/>
              </w:rPr>
            </w:pPr>
            <w:r w:rsidRPr="005153EA">
              <w:rPr>
                <w:bCs/>
                <w:lang w:val="en-US" w:eastAsia="zh-CN"/>
              </w:rPr>
              <w:t xml:space="preserve">Specify the necessary mechanism to support alignment of radio-related measurement (i.e. MDT) and </w:t>
            </w:r>
            <w:proofErr w:type="spellStart"/>
            <w:r w:rsidRPr="005153EA">
              <w:rPr>
                <w:bCs/>
                <w:lang w:val="en-US" w:eastAsia="zh-CN"/>
              </w:rPr>
              <w:t>QoE</w:t>
            </w:r>
            <w:proofErr w:type="spellEnd"/>
            <w:r w:rsidRPr="005153EA">
              <w:rPr>
                <w:bCs/>
                <w:lang w:val="en-US" w:eastAsia="zh-CN"/>
              </w:rPr>
              <w:t xml:space="preserve"> measurement. [RAN3, RAN2]</w:t>
            </w:r>
            <w:bookmarkEnd w:id="2"/>
          </w:p>
          <w:p w14:paraId="0225C46C" w14:textId="77777777" w:rsidR="00F04F0A" w:rsidRDefault="00F04F0A" w:rsidP="00F04F0A">
            <w:pPr>
              <w:spacing w:beforeLines="50" w:before="120" w:after="0"/>
              <w:ind w:leftChars="10" w:left="20"/>
              <w:jc w:val="bot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Note: </w:t>
            </w:r>
            <w:r>
              <w:rPr>
                <w:rFonts w:hint="eastAsia"/>
                <w:bCs/>
                <w:lang w:val="en-US" w:eastAsia="zh-CN"/>
              </w:rPr>
              <w:t xml:space="preserve">If needed, </w:t>
            </w:r>
            <w:r>
              <w:rPr>
                <w:bCs/>
                <w:lang w:val="en-US" w:eastAsia="zh-CN"/>
              </w:rPr>
              <w:t xml:space="preserve">co-operate with </w:t>
            </w:r>
            <w:r>
              <w:rPr>
                <w:rFonts w:hint="eastAsia"/>
                <w:bCs/>
                <w:lang w:val="en-US" w:eastAsia="zh-CN"/>
              </w:rPr>
              <w:t>o</w:t>
            </w:r>
            <w:r>
              <w:rPr>
                <w:bCs/>
                <w:lang w:val="en-US" w:eastAsia="zh-CN"/>
              </w:rPr>
              <w:t>ther working groups, e.g. SA4/SA5/CT1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7DED1F8C" w14:textId="77777777" w:rsidR="00F04F0A" w:rsidRDefault="00F04F0A" w:rsidP="00414A05">
            <w:pPr>
              <w:spacing w:after="0"/>
              <w:ind w:left="420"/>
            </w:pPr>
          </w:p>
        </w:tc>
      </w:tr>
    </w:tbl>
    <w:p w14:paraId="12FEA5F4" w14:textId="66935364" w:rsidR="00313797" w:rsidRPr="00F04F0A" w:rsidRDefault="00313797" w:rsidP="00F04F0A">
      <w:pPr>
        <w:spacing w:before="240" w:after="0"/>
        <w:rPr>
          <w:rFonts w:eastAsia="宋体"/>
          <w:lang w:eastAsia="zh-CN"/>
        </w:rPr>
      </w:pPr>
      <w:r>
        <w:t xml:space="preserve">This contribution focuses on </w:t>
      </w:r>
      <w:r w:rsidR="00140F04">
        <w:t xml:space="preserve">some issues on </w:t>
      </w:r>
      <w:r>
        <w:t xml:space="preserve">the </w:t>
      </w:r>
      <w:r w:rsidR="00140F04" w:rsidRPr="00140F04">
        <w:t>deactivation</w:t>
      </w:r>
      <w:r w:rsidR="004E4D09">
        <w:t xml:space="preserve"> and pause</w:t>
      </w:r>
      <w:r w:rsidR="00140F04" w:rsidRPr="00140F04">
        <w:t xml:space="preserve"> procedures </w:t>
      </w:r>
      <w:r w:rsidR="00F04F0A">
        <w:t xml:space="preserve">and </w:t>
      </w:r>
      <w:r w:rsidR="00B034CC">
        <w:t>analyses</w:t>
      </w:r>
      <w:r w:rsidR="00AF2EF8">
        <w:t xml:space="preserve"> </w:t>
      </w:r>
      <w:r w:rsidR="00F04F0A">
        <w:t>the specification impacts</w:t>
      </w:r>
      <w:r>
        <w:t>.</w:t>
      </w:r>
    </w:p>
    <w:p w14:paraId="4E312D40" w14:textId="155FC1F8" w:rsidR="00006AA0" w:rsidRDefault="00006AA0" w:rsidP="00A67090">
      <w:pPr>
        <w:pStyle w:val="10"/>
        <w:numPr>
          <w:ilvl w:val="0"/>
          <w:numId w:val="11"/>
        </w:numPr>
        <w:rPr>
          <w:rFonts w:eastAsia="宋体"/>
          <w:lang w:eastAsia="zh-CN"/>
        </w:rPr>
      </w:pPr>
      <w:bookmarkStart w:id="3" w:name="OLE_LINK1"/>
      <w:bookmarkStart w:id="4" w:name="OLE_LINK2"/>
      <w:r w:rsidRPr="007D3E81">
        <w:rPr>
          <w:rFonts w:eastAsia="宋体"/>
          <w:lang w:eastAsia="zh-CN"/>
        </w:rPr>
        <w:t>Discussion</w:t>
      </w:r>
    </w:p>
    <w:p w14:paraId="6E1777E7" w14:textId="40963537" w:rsidR="00A67090" w:rsidRDefault="00EB77FE" w:rsidP="00A67090">
      <w:r>
        <w:rPr>
          <w:rFonts w:eastAsia="宋体"/>
          <w:lang w:eastAsia="zh-CN"/>
        </w:rPr>
        <w:t>According to the TR 38.890</w:t>
      </w:r>
      <w:r w:rsidR="00EB73D2">
        <w:rPr>
          <w:rFonts w:eastAsia="宋体"/>
          <w:lang w:eastAsia="zh-CN"/>
        </w:rPr>
        <w:t xml:space="preserve"> [2]</w:t>
      </w:r>
      <w:r>
        <w:rPr>
          <w:rFonts w:eastAsia="宋体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RAN </w:t>
      </w:r>
      <w:r>
        <w:t xml:space="preserve">is not allowed to pause or de-activate an ongoing </w:t>
      </w:r>
      <w:proofErr w:type="spellStart"/>
      <w:r>
        <w:t>QoE</w:t>
      </w:r>
      <w:proofErr w:type="spellEnd"/>
      <w:r>
        <w:t xml:space="preserve"> measurement collection unless instructed otherwise by the OAM.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77FE" w14:paraId="0163C7AC" w14:textId="77777777" w:rsidTr="00EB77FE">
        <w:tc>
          <w:tcPr>
            <w:tcW w:w="9631" w:type="dxa"/>
          </w:tcPr>
          <w:p w14:paraId="6BEFBEBD" w14:textId="77777777" w:rsidR="00EB77FE" w:rsidRPr="00BD0709" w:rsidRDefault="00EB77FE" w:rsidP="00EB77FE">
            <w:pPr>
              <w:pStyle w:val="21"/>
              <w:ind w:left="0" w:firstLine="0"/>
              <w:outlineLvl w:val="1"/>
            </w:pPr>
            <w:bookmarkStart w:id="5" w:name="_Toc63597210"/>
            <w:bookmarkStart w:id="6" w:name="_Toc63666544"/>
            <w:bookmarkStart w:id="7" w:name="_Toc63698355"/>
            <w:bookmarkStart w:id="8" w:name="_Toc63722790"/>
            <w:bookmarkStart w:id="9" w:name="_Toc63723235"/>
            <w:bookmarkStart w:id="10" w:name="_Toc65082779"/>
            <w:bookmarkStart w:id="11" w:name="_Toc68707541"/>
            <w:r w:rsidRPr="00BD0709">
              <w:lastRenderedPageBreak/>
              <w:t>6.</w:t>
            </w:r>
            <w:r>
              <w:rPr>
                <w:rFonts w:hint="eastAsia"/>
                <w:lang w:eastAsia="zh-CN"/>
              </w:rPr>
              <w:t>3</w:t>
            </w:r>
            <w:r w:rsidRPr="00BD0709">
              <w:t xml:space="preserve"> </w:t>
            </w:r>
            <w:r w:rsidRPr="00BD0709">
              <w:rPr>
                <w:rFonts w:hint="eastAsia"/>
              </w:rPr>
              <w:tab/>
            </w:r>
            <w:proofErr w:type="spellStart"/>
            <w:r w:rsidRPr="00BD0709">
              <w:t>QoE</w:t>
            </w:r>
            <w:proofErr w:type="spellEnd"/>
            <w:r w:rsidRPr="00BD0709">
              <w:t xml:space="preserve"> measurement triggering and stopping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7754DC6" w14:textId="77777777" w:rsidR="00EB77FE" w:rsidRDefault="00EB77FE" w:rsidP="00EB77FE">
            <w:pPr>
              <w:rPr>
                <w:bCs/>
                <w:szCs w:val="18"/>
              </w:rPr>
            </w:pPr>
            <w:proofErr w:type="spellStart"/>
            <w:r>
              <w:rPr>
                <w:bCs/>
                <w:szCs w:val="18"/>
              </w:rPr>
              <w:t>QoE</w:t>
            </w:r>
            <w:proofErr w:type="spellEnd"/>
            <w:r>
              <w:rPr>
                <w:bCs/>
                <w:szCs w:val="18"/>
              </w:rPr>
              <w:t xml:space="preserve"> measurement triggering and stopping can be realized using time-based and/or threshold-based criteria, configured by the OAM. Time-based </w:t>
            </w:r>
            <w:proofErr w:type="spellStart"/>
            <w:r>
              <w:rPr>
                <w:bCs/>
                <w:szCs w:val="18"/>
              </w:rPr>
              <w:t>QoE</w:t>
            </w:r>
            <w:proofErr w:type="spellEnd"/>
            <w:r>
              <w:rPr>
                <w:bCs/>
                <w:szCs w:val="18"/>
              </w:rPr>
              <w:t xml:space="preserve"> measurement triggering and stopping in NR is achieved by reusing mechanisms specified in LTE for the start and stop of </w:t>
            </w:r>
            <w:proofErr w:type="spellStart"/>
            <w:r>
              <w:rPr>
                <w:bCs/>
                <w:szCs w:val="18"/>
              </w:rPr>
              <w:t>QoE</w:t>
            </w:r>
            <w:proofErr w:type="spellEnd"/>
            <w:r>
              <w:rPr>
                <w:bCs/>
                <w:szCs w:val="18"/>
              </w:rPr>
              <w:t xml:space="preserve"> measurements. Threshold-based </w:t>
            </w:r>
            <w:proofErr w:type="spellStart"/>
            <w:r>
              <w:rPr>
                <w:bCs/>
                <w:szCs w:val="18"/>
              </w:rPr>
              <w:t>QoE</w:t>
            </w:r>
            <w:proofErr w:type="spellEnd"/>
            <w:r>
              <w:rPr>
                <w:bCs/>
                <w:szCs w:val="18"/>
              </w:rPr>
              <w:t xml:space="preserve"> measurement triggering and stopping allows to start and stop </w:t>
            </w:r>
            <w:proofErr w:type="spellStart"/>
            <w:r>
              <w:rPr>
                <w:bCs/>
                <w:szCs w:val="18"/>
              </w:rPr>
              <w:t>QoE</w:t>
            </w:r>
            <w:proofErr w:type="spellEnd"/>
            <w:r>
              <w:rPr>
                <w:bCs/>
                <w:szCs w:val="18"/>
              </w:rPr>
              <w:t xml:space="preserve"> measurement when given thresholds are passed.</w:t>
            </w:r>
          </w:p>
          <w:p w14:paraId="52181829" w14:textId="127DCF88" w:rsidR="00EB77FE" w:rsidRPr="00EB77FE" w:rsidRDefault="00EB77FE" w:rsidP="00EB77FE">
            <w:pPr>
              <w:rPr>
                <w:rFonts w:eastAsia="宋体"/>
                <w:lang w:eastAsia="zh-CN"/>
              </w:rPr>
            </w:pPr>
            <w:r>
              <w:t xml:space="preserve">Meanwhile, </w:t>
            </w:r>
            <w:r w:rsidRPr="00EB77FE">
              <w:rPr>
                <w:rFonts w:eastAsiaTheme="minorEastAsia"/>
                <w:shd w:val="clear" w:color="auto" w:fill="FFD966" w:themeFill="accent4" w:themeFillTint="99"/>
                <w:lang w:eastAsia="zh-CN"/>
              </w:rPr>
              <w:t xml:space="preserve">RAN </w:t>
            </w:r>
            <w:r w:rsidRPr="00EB77FE">
              <w:rPr>
                <w:shd w:val="clear" w:color="auto" w:fill="FFD966" w:themeFill="accent4" w:themeFillTint="99"/>
              </w:rPr>
              <w:t>is not allowed to intervene</w:t>
            </w:r>
            <w:r>
              <w:t xml:space="preserve">, i.e. </w:t>
            </w:r>
            <w:r w:rsidRPr="00EB77FE">
              <w:rPr>
                <w:shd w:val="clear" w:color="auto" w:fill="FFD966" w:themeFill="accent4" w:themeFillTint="99"/>
              </w:rPr>
              <w:t>pause</w:t>
            </w:r>
            <w:r>
              <w:t xml:space="preserve">, activate or </w:t>
            </w:r>
            <w:r w:rsidRPr="00EB77FE">
              <w:rPr>
                <w:shd w:val="clear" w:color="auto" w:fill="FFD966" w:themeFill="accent4" w:themeFillTint="99"/>
              </w:rPr>
              <w:t xml:space="preserve">de-activate an ongoing </w:t>
            </w:r>
            <w:proofErr w:type="spellStart"/>
            <w:r w:rsidRPr="00EB77FE">
              <w:rPr>
                <w:shd w:val="clear" w:color="auto" w:fill="FFD966" w:themeFill="accent4" w:themeFillTint="99"/>
              </w:rPr>
              <w:t>QoE</w:t>
            </w:r>
            <w:proofErr w:type="spellEnd"/>
            <w:r w:rsidRPr="00EB77FE">
              <w:rPr>
                <w:shd w:val="clear" w:color="auto" w:fill="FFD966" w:themeFill="accent4" w:themeFillTint="99"/>
              </w:rPr>
              <w:t xml:space="preserve"> measurement collection unless instructed otherwise by the OAM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</w:tc>
      </w:tr>
    </w:tbl>
    <w:p w14:paraId="3FC61D80" w14:textId="2AA3E351" w:rsidR="00EB77FE" w:rsidRDefault="00EB77FE" w:rsidP="00A67090">
      <w:pPr>
        <w:rPr>
          <w:rFonts w:eastAsia="宋体"/>
          <w:lang w:eastAsia="zh-CN"/>
        </w:rPr>
      </w:pPr>
    </w:p>
    <w:p w14:paraId="6C546C9F" w14:textId="65646DEE" w:rsidR="00EB77FE" w:rsidRDefault="00EB77FE" w:rsidP="00A6709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according to the TR 38.890, the RAN can </w:t>
      </w:r>
      <w:r w:rsidRPr="00EB77FE">
        <w:rPr>
          <w:rFonts w:eastAsia="宋体"/>
          <w:lang w:eastAsia="zh-CN"/>
        </w:rPr>
        <w:t xml:space="preserve">stop new </w:t>
      </w:r>
      <w:proofErr w:type="spellStart"/>
      <w:r w:rsidRPr="00EB77FE">
        <w:rPr>
          <w:rFonts w:eastAsia="宋体"/>
          <w:lang w:eastAsia="zh-CN"/>
        </w:rPr>
        <w:t>QoE</w:t>
      </w:r>
      <w:proofErr w:type="spellEnd"/>
      <w:r w:rsidRPr="00EB77FE">
        <w:rPr>
          <w:rFonts w:eastAsia="宋体"/>
          <w:lang w:eastAsia="zh-CN"/>
        </w:rPr>
        <w:t xml:space="preserve"> measurement configurations</w:t>
      </w:r>
      <w:r>
        <w:rPr>
          <w:rFonts w:eastAsia="宋体"/>
          <w:lang w:eastAsia="zh-CN"/>
        </w:rPr>
        <w:t xml:space="preserve">, pause or release the existing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 at RAN overload.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77FE" w14:paraId="596FA65D" w14:textId="77777777" w:rsidTr="00EB77FE">
        <w:tc>
          <w:tcPr>
            <w:tcW w:w="9631" w:type="dxa"/>
          </w:tcPr>
          <w:p w14:paraId="2B4E33F3" w14:textId="77777777" w:rsidR="00EB77FE" w:rsidRPr="00BD0709" w:rsidRDefault="00EB77FE" w:rsidP="00EB77FE">
            <w:pPr>
              <w:pStyle w:val="21"/>
              <w:ind w:left="0" w:firstLine="0"/>
              <w:outlineLvl w:val="1"/>
            </w:pPr>
            <w:bookmarkStart w:id="12" w:name="_Toc63597212"/>
            <w:bookmarkStart w:id="13" w:name="_Toc63666546"/>
            <w:bookmarkStart w:id="14" w:name="_Toc63698357"/>
            <w:bookmarkStart w:id="15" w:name="_Toc63722792"/>
            <w:bookmarkStart w:id="16" w:name="_Toc63723237"/>
            <w:bookmarkStart w:id="17" w:name="_Toc65082781"/>
            <w:bookmarkStart w:id="18" w:name="_Toc68707543"/>
            <w:r w:rsidRPr="00BD0709">
              <w:t>6.</w:t>
            </w:r>
            <w:r>
              <w:rPr>
                <w:rFonts w:hint="eastAsia"/>
                <w:lang w:eastAsia="zh-CN"/>
              </w:rPr>
              <w:t>5</w:t>
            </w:r>
            <w:r w:rsidRPr="00BD0709">
              <w:t xml:space="preserve"> </w:t>
            </w:r>
            <w:r w:rsidRPr="00BD0709">
              <w:rPr>
                <w:rFonts w:hint="eastAsia"/>
              </w:rPr>
              <w:tab/>
            </w:r>
            <w:proofErr w:type="spellStart"/>
            <w:r w:rsidRPr="00BD0709">
              <w:t>QoE</w:t>
            </w:r>
            <w:proofErr w:type="spellEnd"/>
            <w:r w:rsidRPr="00BD0709">
              <w:t xml:space="preserve"> measurement handling at RAN overload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22BB5E9" w14:textId="77777777" w:rsidR="00EB77FE" w:rsidRDefault="00EB77FE" w:rsidP="00EB77FE">
            <w:pPr>
              <w:rPr>
                <w:lang w:val="en-US" w:eastAsia="zh-CN"/>
              </w:rPr>
            </w:pPr>
            <w:r w:rsidRPr="00EB77FE">
              <w:rPr>
                <w:shd w:val="clear" w:color="auto" w:fill="FFD966" w:themeFill="accent4" w:themeFillTint="99"/>
                <w:lang w:val="en-US" w:eastAsia="zh-CN"/>
              </w:rPr>
              <w:t xml:space="preserve">In case of RAN overload in standalone connectivity, RAN can stop new </w:t>
            </w:r>
            <w:proofErr w:type="spellStart"/>
            <w:r w:rsidRPr="00EB77FE">
              <w:rPr>
                <w:shd w:val="clear" w:color="auto" w:fill="FFD966" w:themeFill="accent4" w:themeFillTint="99"/>
                <w:lang w:val="en-US" w:eastAsia="zh-CN"/>
              </w:rPr>
              <w:t>QoE</w:t>
            </w:r>
            <w:proofErr w:type="spellEnd"/>
            <w:r w:rsidRPr="00EB77FE">
              <w:rPr>
                <w:shd w:val="clear" w:color="auto" w:fill="FFD966" w:themeFill="accent4" w:themeFillTint="99"/>
                <w:lang w:val="en-US" w:eastAsia="zh-CN"/>
              </w:rPr>
              <w:t xml:space="preserve"> measurement configurations, release existing </w:t>
            </w:r>
            <w:proofErr w:type="spellStart"/>
            <w:r w:rsidRPr="00EB77FE">
              <w:rPr>
                <w:shd w:val="clear" w:color="auto" w:fill="FFD966" w:themeFill="accent4" w:themeFillTint="99"/>
                <w:lang w:val="en-US" w:eastAsia="zh-CN"/>
              </w:rPr>
              <w:t>QoE</w:t>
            </w:r>
            <w:proofErr w:type="spellEnd"/>
            <w:r w:rsidRPr="00EB77FE">
              <w:rPr>
                <w:shd w:val="clear" w:color="auto" w:fill="FFD966" w:themeFill="accent4" w:themeFillTint="99"/>
                <w:lang w:val="en-US" w:eastAsia="zh-CN"/>
              </w:rPr>
              <w:t xml:space="preserve"> measurement configurations and pause </w:t>
            </w:r>
            <w:proofErr w:type="spellStart"/>
            <w:r w:rsidRPr="00EB77FE">
              <w:rPr>
                <w:shd w:val="clear" w:color="auto" w:fill="FFD966" w:themeFill="accent4" w:themeFillTint="99"/>
                <w:lang w:val="en-US" w:eastAsia="zh-CN"/>
              </w:rPr>
              <w:t>QoE</w:t>
            </w:r>
            <w:proofErr w:type="spellEnd"/>
            <w:r w:rsidRPr="00EB77FE">
              <w:rPr>
                <w:shd w:val="clear" w:color="auto" w:fill="FFD966" w:themeFill="accent4" w:themeFillTint="99"/>
                <w:lang w:val="en-US" w:eastAsia="zh-CN"/>
              </w:rPr>
              <w:t xml:space="preserve"> measurement reporting</w:t>
            </w:r>
            <w:r>
              <w:rPr>
                <w:lang w:val="en-US" w:eastAsia="zh-CN"/>
              </w:rPr>
              <w:t>.</w:t>
            </w:r>
            <w:r w:rsidRPr="008C71FA">
              <w:rPr>
                <w:lang w:val="en-US" w:eastAsia="zh-CN"/>
              </w:rPr>
              <w:t xml:space="preserve"> </w:t>
            </w:r>
            <w:r w:rsidRPr="00D157FB">
              <w:rPr>
                <w:lang w:val="en-US" w:eastAsia="zh-CN"/>
              </w:rPr>
              <w:t xml:space="preserve">RRC signaling is used by the </w:t>
            </w:r>
            <w:proofErr w:type="spellStart"/>
            <w:r w:rsidRPr="00D157FB">
              <w:rPr>
                <w:lang w:val="en-US" w:eastAsia="zh-CN"/>
              </w:rPr>
              <w:t>gNB</w:t>
            </w:r>
            <w:proofErr w:type="spellEnd"/>
            <w:r w:rsidRPr="00D157FB">
              <w:rPr>
                <w:lang w:val="en-US" w:eastAsia="zh-CN"/>
              </w:rPr>
              <w:t xml:space="preserve"> to indicate the UE to pause or resume the </w:t>
            </w:r>
            <w:proofErr w:type="spellStart"/>
            <w:r w:rsidRPr="00D157FB">
              <w:rPr>
                <w:lang w:val="en-US" w:eastAsia="zh-CN"/>
              </w:rPr>
              <w:t>QoE</w:t>
            </w:r>
            <w:proofErr w:type="spellEnd"/>
            <w:r w:rsidRPr="00D157FB">
              <w:rPr>
                <w:lang w:val="en-US" w:eastAsia="zh-CN"/>
              </w:rPr>
              <w:t xml:space="preserve"> reporting. Potential solutions of pause/resume mechanism need detailed technical specification of the procedures, e.g. </w:t>
            </w:r>
            <w:r w:rsidRPr="00EB77FE">
              <w:rPr>
                <w:shd w:val="clear" w:color="auto" w:fill="FFD966" w:themeFill="accent4" w:themeFillTint="99"/>
                <w:lang w:val="en-US" w:eastAsia="zh-CN"/>
              </w:rPr>
              <w:t xml:space="preserve">pause/resume for all </w:t>
            </w:r>
            <w:proofErr w:type="spellStart"/>
            <w:r w:rsidRPr="00EB77FE">
              <w:rPr>
                <w:shd w:val="clear" w:color="auto" w:fill="FFD966" w:themeFill="accent4" w:themeFillTint="99"/>
                <w:lang w:val="en-US" w:eastAsia="zh-CN"/>
              </w:rPr>
              <w:t>QoE</w:t>
            </w:r>
            <w:proofErr w:type="spellEnd"/>
            <w:r w:rsidRPr="00EB77FE">
              <w:rPr>
                <w:shd w:val="clear" w:color="auto" w:fill="FFD966" w:themeFill="accent4" w:themeFillTint="99"/>
                <w:lang w:val="en-US" w:eastAsia="zh-CN"/>
              </w:rPr>
              <w:t xml:space="preserve"> reports or pause/resume per </w:t>
            </w:r>
            <w:proofErr w:type="spellStart"/>
            <w:r w:rsidRPr="00EB77FE">
              <w:rPr>
                <w:shd w:val="clear" w:color="auto" w:fill="FFD966" w:themeFill="accent4" w:themeFillTint="99"/>
                <w:lang w:val="en-US" w:eastAsia="zh-CN"/>
              </w:rPr>
              <w:t>QoE</w:t>
            </w:r>
            <w:proofErr w:type="spellEnd"/>
            <w:r w:rsidRPr="00EB77FE">
              <w:rPr>
                <w:shd w:val="clear" w:color="auto" w:fill="FFD966" w:themeFill="accent4" w:themeFillTint="99"/>
                <w:lang w:val="en-US" w:eastAsia="zh-CN"/>
              </w:rPr>
              <w:t xml:space="preserve"> configuration</w:t>
            </w:r>
            <w:r w:rsidRPr="00D157FB">
              <w:rPr>
                <w:lang w:val="en-US" w:eastAsia="zh-CN"/>
              </w:rPr>
              <w:t>, how long can the UE store the reports, limit for stored reports size etc.</w:t>
            </w:r>
          </w:p>
          <w:p w14:paraId="17ACC0DD" w14:textId="08B71E73" w:rsidR="00EB77FE" w:rsidRPr="00EB77FE" w:rsidRDefault="00EB77FE" w:rsidP="00EB77FE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details of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measurement handling at RAN overload in dual connectivity might be discussed in normative phase.</w:t>
            </w:r>
          </w:p>
        </w:tc>
      </w:tr>
      <w:bookmarkEnd w:id="3"/>
      <w:bookmarkEnd w:id="4"/>
    </w:tbl>
    <w:p w14:paraId="21DE153A" w14:textId="77777777" w:rsidR="00820FE6" w:rsidRDefault="00820FE6" w:rsidP="00A75D90">
      <w:pPr>
        <w:pStyle w:val="Proposal"/>
        <w:numPr>
          <w:ilvl w:val="0"/>
          <w:numId w:val="0"/>
        </w:numPr>
        <w:ind w:left="720" w:hanging="360"/>
      </w:pPr>
    </w:p>
    <w:p w14:paraId="5FE124A4" w14:textId="3CF31F2F" w:rsidR="00820FE6" w:rsidRPr="00820FE6" w:rsidRDefault="00820FE6" w:rsidP="0020330B">
      <w:pPr>
        <w:pStyle w:val="Proposal"/>
        <w:numPr>
          <w:ilvl w:val="0"/>
          <w:numId w:val="20"/>
        </w:numPr>
        <w:ind w:left="1361" w:hanging="136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RAN can release the</w:t>
      </w:r>
      <w:r w:rsidR="007F7604">
        <w:rPr>
          <w:rFonts w:eastAsiaTheme="minorEastAsia"/>
          <w:lang w:eastAsia="zh-CN"/>
        </w:rPr>
        <w:t xml:space="preserve"> ongoing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based on the command from the OAM or </w:t>
      </w:r>
      <w:r w:rsidR="007F7604">
        <w:rPr>
          <w:rFonts w:eastAsiaTheme="minorEastAsia"/>
          <w:lang w:eastAsia="zh-CN"/>
        </w:rPr>
        <w:t xml:space="preserve">pause/release ongoing </w:t>
      </w:r>
      <w:proofErr w:type="spellStart"/>
      <w:r w:rsidR="007F7604">
        <w:rPr>
          <w:rFonts w:eastAsiaTheme="minorEastAsia"/>
          <w:lang w:eastAsia="zh-CN"/>
        </w:rPr>
        <w:t>QoE</w:t>
      </w:r>
      <w:proofErr w:type="spellEnd"/>
      <w:r w:rsidR="007F7604">
        <w:rPr>
          <w:rFonts w:eastAsiaTheme="minorEastAsia"/>
          <w:lang w:eastAsia="zh-CN"/>
        </w:rPr>
        <w:t xml:space="preserve"> measurement </w:t>
      </w:r>
      <w:r>
        <w:rPr>
          <w:rFonts w:eastAsiaTheme="minorEastAsia"/>
          <w:lang w:eastAsia="zh-CN"/>
        </w:rPr>
        <w:t xml:space="preserve">based on the load </w:t>
      </w:r>
      <w:r w:rsidR="007F7604">
        <w:rPr>
          <w:rFonts w:eastAsiaTheme="minorEastAsia"/>
          <w:lang w:eastAsia="zh-CN"/>
        </w:rPr>
        <w:t xml:space="preserve">situation </w:t>
      </w:r>
      <w:r>
        <w:rPr>
          <w:rFonts w:eastAsiaTheme="minorEastAsia"/>
          <w:lang w:eastAsia="zh-CN"/>
        </w:rPr>
        <w:t>of RAN</w:t>
      </w:r>
    </w:p>
    <w:p w14:paraId="4141E3C2" w14:textId="56003194" w:rsidR="00B85BE4" w:rsidRDefault="00A75D90" w:rsidP="00A75D9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the RAN </w:t>
      </w:r>
      <w:r w:rsidR="004E4D09">
        <w:rPr>
          <w:rFonts w:eastAsiaTheme="minorEastAsia"/>
          <w:lang w:eastAsia="zh-CN"/>
        </w:rPr>
        <w:t xml:space="preserve">does not need </w:t>
      </w:r>
      <w:r w:rsidR="001B658A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stop all the new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configurations, </w:t>
      </w:r>
      <w:r w:rsidR="001B658A">
        <w:rPr>
          <w:rFonts w:eastAsiaTheme="minorEastAsia"/>
          <w:lang w:eastAsia="zh-CN"/>
        </w:rPr>
        <w:t xml:space="preserve">or </w:t>
      </w:r>
      <w:r>
        <w:rPr>
          <w:rFonts w:eastAsiaTheme="minorEastAsia"/>
          <w:lang w:eastAsia="zh-CN"/>
        </w:rPr>
        <w:t xml:space="preserve">release all the existing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configurations or pause all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reporting</w:t>
      </w:r>
      <w:r w:rsidR="001B658A">
        <w:rPr>
          <w:rFonts w:eastAsiaTheme="minorEastAsia"/>
          <w:lang w:eastAsia="zh-CN"/>
        </w:rPr>
        <w:t xml:space="preserve"> unless there is explicit indication from CN/OAM, e.g. stop all/release all</w:t>
      </w:r>
      <w:r>
        <w:rPr>
          <w:rFonts w:eastAsiaTheme="minorEastAsia"/>
          <w:lang w:eastAsia="zh-CN"/>
        </w:rPr>
        <w:t>.  For example, in case of RAN overload and the RAN overload is not very high, the RAN only need</w:t>
      </w:r>
      <w:r w:rsidR="001B658A">
        <w:rPr>
          <w:rFonts w:eastAsiaTheme="minorEastAsia"/>
          <w:lang w:eastAsia="zh-CN"/>
        </w:rPr>
        <w:t>s to</w:t>
      </w:r>
      <w:r>
        <w:rPr>
          <w:rFonts w:eastAsiaTheme="minorEastAsia"/>
          <w:lang w:eastAsia="zh-CN"/>
        </w:rPr>
        <w:t xml:space="preserve"> pause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reporting of parts of UEs. Therefore we think the RAN </w:t>
      </w:r>
      <w:r w:rsidR="00B85BE4">
        <w:rPr>
          <w:rFonts w:eastAsiaTheme="minorEastAsia"/>
          <w:lang w:eastAsia="zh-CN"/>
        </w:rPr>
        <w:t xml:space="preserve">will </w:t>
      </w:r>
      <w:r>
        <w:rPr>
          <w:rFonts w:eastAsiaTheme="minorEastAsia"/>
          <w:lang w:eastAsia="zh-CN"/>
        </w:rPr>
        <w:t xml:space="preserve">select </w:t>
      </w:r>
      <w:r w:rsidR="00C33BD2">
        <w:rPr>
          <w:rFonts w:eastAsiaTheme="minorEastAsia"/>
          <w:lang w:eastAsia="zh-CN"/>
        </w:rPr>
        <w:t xml:space="preserve">parts of </w:t>
      </w:r>
      <w:proofErr w:type="spellStart"/>
      <w:r w:rsidR="00C33BD2">
        <w:rPr>
          <w:rFonts w:eastAsiaTheme="minorEastAsia"/>
          <w:lang w:eastAsia="zh-CN"/>
        </w:rPr>
        <w:t>QoE</w:t>
      </w:r>
      <w:proofErr w:type="spellEnd"/>
      <w:r w:rsidR="00C33BD2">
        <w:rPr>
          <w:rFonts w:eastAsiaTheme="minorEastAsia"/>
          <w:lang w:eastAsia="zh-CN"/>
        </w:rPr>
        <w:t xml:space="preserve"> measurements</w:t>
      </w:r>
      <w:r w:rsidR="00B85BE4">
        <w:rPr>
          <w:rFonts w:eastAsiaTheme="minorEastAsia"/>
          <w:lang w:eastAsia="zh-CN"/>
        </w:rPr>
        <w:t xml:space="preserve"> according to </w:t>
      </w:r>
      <w:r w:rsidR="001B658A">
        <w:rPr>
          <w:rFonts w:eastAsiaTheme="minorEastAsia"/>
          <w:lang w:eastAsia="zh-CN"/>
        </w:rPr>
        <w:t>network</w:t>
      </w:r>
      <w:r w:rsidR="00B85BE4">
        <w:rPr>
          <w:rFonts w:eastAsiaTheme="minorEastAsia"/>
          <w:lang w:eastAsia="zh-CN"/>
        </w:rPr>
        <w:t xml:space="preserve"> </w:t>
      </w:r>
      <w:r w:rsidR="00B85BE4" w:rsidRPr="00B85BE4">
        <w:rPr>
          <w:rFonts w:eastAsiaTheme="minorEastAsia"/>
          <w:lang w:eastAsia="zh-CN"/>
        </w:rPr>
        <w:t>strategy</w:t>
      </w:r>
      <w:r w:rsidR="00B85BE4">
        <w:rPr>
          <w:rFonts w:eastAsiaTheme="minorEastAsia"/>
          <w:lang w:eastAsia="zh-CN"/>
        </w:rPr>
        <w:t xml:space="preserve">. </w:t>
      </w:r>
    </w:p>
    <w:p w14:paraId="6E52466B" w14:textId="607ADCFF" w:rsidR="00EB77FE" w:rsidRDefault="00B85BE4" w:rsidP="004E4D09">
      <w:pPr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ha</w:t>
      </w:r>
      <w:r w:rsidR="001B658A">
        <w:rPr>
          <w:rFonts w:eastAsiaTheme="minorEastAsia"/>
          <w:lang w:eastAsia="zh-CN"/>
        </w:rPr>
        <w:t>ve</w:t>
      </w:r>
      <w:r>
        <w:rPr>
          <w:rFonts w:eastAsiaTheme="minorEastAsia"/>
          <w:lang w:eastAsia="zh-CN"/>
        </w:rPr>
        <w:t xml:space="preserve"> agreed the service types of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include the streaming services, MTSI services, VR, MBMS, </w:t>
      </w:r>
      <w:proofErr w:type="gramStart"/>
      <w:r>
        <w:rPr>
          <w:rFonts w:eastAsiaTheme="minorEastAsia"/>
          <w:lang w:eastAsia="zh-CN"/>
        </w:rPr>
        <w:t>XR</w:t>
      </w:r>
      <w:proofErr w:type="gramEnd"/>
      <w:r>
        <w:rPr>
          <w:rFonts w:eastAsiaTheme="minorEastAsia"/>
          <w:lang w:eastAsia="zh-CN"/>
        </w:rPr>
        <w:t xml:space="preserve">. Also RAN3 has agreed to study the per-slice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measurement. In our understanding, different operators may have different priorities on the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 of different service types and slices. </w:t>
      </w:r>
      <w:r w:rsidR="004E4D09">
        <w:rPr>
          <w:rFonts w:eastAsiaTheme="minorEastAsia"/>
          <w:lang w:eastAsia="zh-CN"/>
        </w:rPr>
        <w:t xml:space="preserve">Therefore we think the </w:t>
      </w:r>
      <w:r w:rsidR="00820FE6">
        <w:rPr>
          <w:rFonts w:eastAsiaTheme="minorEastAsia"/>
          <w:lang w:eastAsia="zh-CN"/>
        </w:rPr>
        <w:t>RAN can select</w:t>
      </w:r>
      <w:r w:rsidR="004E4D09">
        <w:rPr>
          <w:rFonts w:eastAsiaTheme="minorEastAsia"/>
          <w:lang w:eastAsia="zh-CN"/>
        </w:rPr>
        <w:t xml:space="preserve"> the </w:t>
      </w:r>
      <w:proofErr w:type="spellStart"/>
      <w:r w:rsidR="004E4D09">
        <w:rPr>
          <w:rFonts w:eastAsiaTheme="minorEastAsia"/>
          <w:lang w:eastAsia="zh-CN"/>
        </w:rPr>
        <w:t>QoE</w:t>
      </w:r>
      <w:proofErr w:type="spellEnd"/>
      <w:r w:rsidR="004E4D09">
        <w:rPr>
          <w:rFonts w:eastAsiaTheme="minorEastAsia"/>
          <w:lang w:eastAsia="zh-CN"/>
        </w:rPr>
        <w:t xml:space="preserve"> measurement</w:t>
      </w:r>
      <w:r w:rsidR="00820FE6">
        <w:rPr>
          <w:rFonts w:eastAsiaTheme="minorEastAsia"/>
          <w:lang w:eastAsia="zh-CN"/>
        </w:rPr>
        <w:t>s</w:t>
      </w:r>
      <w:r w:rsidR="004E4D09">
        <w:rPr>
          <w:rFonts w:eastAsiaTheme="minorEastAsia"/>
          <w:lang w:eastAsia="zh-CN"/>
        </w:rPr>
        <w:t xml:space="preserve"> to be released or paused</w:t>
      </w:r>
      <w:r w:rsidR="00820FE6">
        <w:rPr>
          <w:rFonts w:eastAsiaTheme="minorEastAsia"/>
          <w:lang w:eastAsia="zh-CN"/>
        </w:rPr>
        <w:t xml:space="preserve"> based on the priorities</w:t>
      </w:r>
      <w:r w:rsidR="004E4D09">
        <w:rPr>
          <w:rFonts w:eastAsiaTheme="minorEastAsia"/>
          <w:lang w:eastAsia="zh-CN"/>
        </w:rPr>
        <w:t>.</w:t>
      </w:r>
    </w:p>
    <w:p w14:paraId="1A5A57A0" w14:textId="362ACCAF" w:rsidR="00820FE6" w:rsidRPr="00820FE6" w:rsidRDefault="00820FE6" w:rsidP="0020330B">
      <w:pPr>
        <w:pStyle w:val="Proposal"/>
        <w:numPr>
          <w:ilvl w:val="0"/>
          <w:numId w:val="20"/>
        </w:numPr>
        <w:ind w:left="1361" w:hanging="1361"/>
        <w:rPr>
          <w:rFonts w:eastAsiaTheme="minorEastAsia"/>
          <w:lang w:eastAsia="zh-CN"/>
        </w:rPr>
      </w:pPr>
      <w:r w:rsidRPr="00820FE6">
        <w:rPr>
          <w:rFonts w:eastAsiaTheme="minorEastAsia" w:hint="eastAsia"/>
          <w:lang w:eastAsia="zh-CN"/>
        </w:rPr>
        <w:t>T</w:t>
      </w:r>
      <w:r w:rsidRPr="00820FE6">
        <w:rPr>
          <w:rFonts w:eastAsiaTheme="minorEastAsia"/>
          <w:lang w:eastAsia="zh-CN"/>
        </w:rPr>
        <w:t xml:space="preserve">he RAN can select </w:t>
      </w:r>
      <w:r w:rsidR="00094702">
        <w:rPr>
          <w:rFonts w:eastAsiaTheme="minorEastAsia"/>
          <w:lang w:eastAsia="zh-CN"/>
        </w:rPr>
        <w:t>some certain</w:t>
      </w:r>
      <w:r w:rsidR="00094702" w:rsidRPr="00820FE6">
        <w:rPr>
          <w:rFonts w:eastAsiaTheme="minorEastAsia"/>
          <w:lang w:eastAsia="zh-CN"/>
        </w:rPr>
        <w:t xml:space="preserve"> </w:t>
      </w:r>
      <w:proofErr w:type="spellStart"/>
      <w:r w:rsidRPr="00820FE6">
        <w:rPr>
          <w:rFonts w:eastAsiaTheme="minorEastAsia"/>
          <w:lang w:eastAsia="zh-CN"/>
        </w:rPr>
        <w:t>QoE</w:t>
      </w:r>
      <w:proofErr w:type="spellEnd"/>
      <w:r w:rsidRPr="00820FE6">
        <w:rPr>
          <w:rFonts w:eastAsiaTheme="minorEastAsia"/>
          <w:lang w:eastAsia="zh-CN"/>
        </w:rPr>
        <w:t xml:space="preserve"> measurements to release or</w:t>
      </w:r>
      <w:r>
        <w:rPr>
          <w:rFonts w:eastAsiaTheme="minorEastAsia"/>
          <w:lang w:eastAsia="zh-CN"/>
        </w:rPr>
        <w:t xml:space="preserve"> pause</w:t>
      </w:r>
      <w:r w:rsidR="00094702">
        <w:rPr>
          <w:rFonts w:eastAsiaTheme="minorEastAsia"/>
          <w:lang w:eastAsia="zh-CN"/>
        </w:rPr>
        <w:t>, due to d</w:t>
      </w:r>
      <w:r>
        <w:rPr>
          <w:rFonts w:eastAsiaTheme="minorEastAsia"/>
          <w:lang w:eastAsia="zh-CN"/>
        </w:rPr>
        <w:t>ifferent operators</w:t>
      </w:r>
      <w:r w:rsidR="00094702">
        <w:rPr>
          <w:rFonts w:eastAsiaTheme="minorEastAsia"/>
          <w:lang w:eastAsia="zh-CN"/>
        </w:rPr>
        <w:t>’</w:t>
      </w:r>
      <w:r>
        <w:rPr>
          <w:rFonts w:eastAsiaTheme="minorEastAsia"/>
          <w:lang w:eastAsia="zh-CN"/>
        </w:rPr>
        <w:t xml:space="preserve"> different strategies.</w:t>
      </w:r>
    </w:p>
    <w:p w14:paraId="1170EFAF" w14:textId="22FB1A96" w:rsidR="00EB73D2" w:rsidRDefault="00820FE6" w:rsidP="004E4D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TR 38.890, m</w:t>
      </w:r>
      <w:r w:rsidRPr="00820FE6">
        <w:rPr>
          <w:rFonts w:eastAsiaTheme="minorEastAsia"/>
          <w:lang w:eastAsia="zh-CN"/>
        </w:rPr>
        <w:t xml:space="preserve">anagement based </w:t>
      </w:r>
      <w:proofErr w:type="spellStart"/>
      <w:r w:rsidRPr="00820FE6">
        <w:rPr>
          <w:rFonts w:eastAsiaTheme="minorEastAsia"/>
          <w:lang w:eastAsia="zh-CN"/>
        </w:rPr>
        <w:t>QoE</w:t>
      </w:r>
      <w:proofErr w:type="spellEnd"/>
      <w:r w:rsidRPr="00820FE6">
        <w:rPr>
          <w:rFonts w:eastAsiaTheme="minorEastAsia"/>
          <w:lang w:eastAsia="zh-CN"/>
        </w:rPr>
        <w:t xml:space="preserve"> configuration should not override signalling based </w:t>
      </w:r>
      <w:proofErr w:type="spellStart"/>
      <w:r w:rsidRPr="00820FE6">
        <w:rPr>
          <w:rFonts w:eastAsiaTheme="minorEastAsia"/>
          <w:lang w:eastAsia="zh-CN"/>
        </w:rPr>
        <w:t>QoE</w:t>
      </w:r>
      <w:proofErr w:type="spellEnd"/>
      <w:r w:rsidRPr="00820FE6">
        <w:rPr>
          <w:rFonts w:eastAsiaTheme="minorEastAsia"/>
          <w:lang w:eastAsia="zh-CN"/>
        </w:rPr>
        <w:t xml:space="preserve"> configuration.</w:t>
      </w:r>
      <w:r>
        <w:rPr>
          <w:rFonts w:eastAsiaTheme="minorEastAsia"/>
          <w:lang w:eastAsia="zh-CN"/>
        </w:rPr>
        <w:t xml:space="preserve"> The motivation is that the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is initiated towards </w:t>
      </w:r>
      <w:r w:rsidRPr="00062989">
        <w:rPr>
          <w:lang w:eastAsia="zh-CN"/>
        </w:rPr>
        <w:t>specific UE</w:t>
      </w:r>
      <w:r>
        <w:rPr>
          <w:rFonts w:eastAsiaTheme="minorEastAsia"/>
          <w:lang w:eastAsia="zh-CN"/>
        </w:rPr>
        <w:t xml:space="preserve"> for some special cases. </w:t>
      </w:r>
      <w:r w:rsidR="00C33BD2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.g. the subscriber complaint. Therefore we think the priority of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is higher than all the management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measurements. Also we think there will not be many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</w:t>
      </w:r>
      <w:r w:rsidR="00C33BD2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in one RAN. Therefore we think the RAN does not need receive the priority of the signalling 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from the CN. </w:t>
      </w:r>
      <w:r w:rsidR="00EB73D2">
        <w:rPr>
          <w:rFonts w:eastAsiaTheme="minorEastAsia"/>
          <w:lang w:eastAsia="zh-CN"/>
        </w:rPr>
        <w:t xml:space="preserve">For the management based </w:t>
      </w:r>
      <w:proofErr w:type="spellStart"/>
      <w:r w:rsidR="00EB73D2">
        <w:rPr>
          <w:rFonts w:eastAsiaTheme="minorEastAsia"/>
          <w:lang w:eastAsia="zh-CN"/>
        </w:rPr>
        <w:t>QoE</w:t>
      </w:r>
      <w:proofErr w:type="spellEnd"/>
      <w:r w:rsidR="00EB73D2">
        <w:rPr>
          <w:rFonts w:eastAsiaTheme="minorEastAsia"/>
          <w:lang w:eastAsia="zh-CN"/>
        </w:rPr>
        <w:t xml:space="preserve"> measurement, the RAN may select some UEs to perform the measurement in order to obtain the </w:t>
      </w:r>
      <w:proofErr w:type="spellStart"/>
      <w:r w:rsidR="00EB73D2">
        <w:rPr>
          <w:rFonts w:eastAsiaTheme="minorEastAsia"/>
          <w:lang w:eastAsia="zh-CN"/>
        </w:rPr>
        <w:t>QoE</w:t>
      </w:r>
      <w:proofErr w:type="spellEnd"/>
      <w:r w:rsidR="00EB73D2">
        <w:rPr>
          <w:rFonts w:eastAsiaTheme="minorEastAsia"/>
          <w:lang w:eastAsia="zh-CN"/>
        </w:rPr>
        <w:t xml:space="preserve"> measurement performance in the area of the RAN. </w:t>
      </w:r>
      <w:r w:rsidR="00C33BD2">
        <w:rPr>
          <w:rFonts w:eastAsiaTheme="minorEastAsia"/>
          <w:lang w:eastAsia="zh-CN"/>
        </w:rPr>
        <w:t>T</w:t>
      </w:r>
      <w:r w:rsidR="00EB73D2">
        <w:rPr>
          <w:rFonts w:eastAsiaTheme="minorEastAsia"/>
          <w:lang w:eastAsia="zh-CN"/>
        </w:rPr>
        <w:t xml:space="preserve">here may be many management based </w:t>
      </w:r>
      <w:proofErr w:type="spellStart"/>
      <w:r w:rsidR="00EB73D2">
        <w:rPr>
          <w:rFonts w:eastAsiaTheme="minorEastAsia"/>
          <w:lang w:eastAsia="zh-CN"/>
        </w:rPr>
        <w:t>QoE</w:t>
      </w:r>
      <w:proofErr w:type="spellEnd"/>
      <w:r w:rsidR="00EB73D2">
        <w:rPr>
          <w:rFonts w:eastAsiaTheme="minorEastAsia"/>
          <w:lang w:eastAsia="zh-CN"/>
        </w:rPr>
        <w:t xml:space="preserve"> measurements in the RAN. Therefore we think the RAN need receive the priorities of the management based </w:t>
      </w:r>
      <w:proofErr w:type="spellStart"/>
      <w:r w:rsidR="00EB73D2">
        <w:rPr>
          <w:rFonts w:eastAsiaTheme="minorEastAsia"/>
          <w:lang w:eastAsia="zh-CN"/>
        </w:rPr>
        <w:t>QoE</w:t>
      </w:r>
      <w:proofErr w:type="spellEnd"/>
      <w:r w:rsidR="00EB73D2">
        <w:rPr>
          <w:rFonts w:eastAsiaTheme="minorEastAsia"/>
          <w:lang w:eastAsia="zh-CN"/>
        </w:rPr>
        <w:t xml:space="preserve"> measurement of different service types or slices.</w:t>
      </w:r>
    </w:p>
    <w:p w14:paraId="3B5047F7" w14:textId="3D2917FB" w:rsidR="001244F5" w:rsidRPr="0020330B" w:rsidRDefault="001244F5" w:rsidP="0020330B">
      <w:pPr>
        <w:pStyle w:val="Proposal"/>
        <w:ind w:left="1021" w:hanging="10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RAN want to release or pause ongoing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 in case of overloaded situation, it should start from management-based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measurement.</w:t>
      </w:r>
    </w:p>
    <w:p w14:paraId="5DC52AD5" w14:textId="399EE04D" w:rsidR="00AF5893" w:rsidRPr="0020330B" w:rsidRDefault="00733659" w:rsidP="0020330B">
      <w:pPr>
        <w:pStyle w:val="Proposal"/>
        <w:ind w:left="1021" w:hanging="1021"/>
        <w:rPr>
          <w:rFonts w:eastAsiaTheme="minorEastAsia"/>
          <w:lang w:eastAsia="zh-CN"/>
        </w:rPr>
      </w:pPr>
      <w:r>
        <w:t>If RAN want to release or pause ongoing</w:t>
      </w:r>
      <w:r w:rsidR="00EB73D2">
        <w:t xml:space="preserve"> management based </w:t>
      </w:r>
      <w:proofErr w:type="spellStart"/>
      <w:r w:rsidR="00EB73D2">
        <w:t>QoE</w:t>
      </w:r>
      <w:proofErr w:type="spellEnd"/>
      <w:r w:rsidR="007B5767">
        <w:t xml:space="preserve"> measurement</w:t>
      </w:r>
      <w:r w:rsidR="00EB73D2">
        <w:t xml:space="preserve">, </w:t>
      </w:r>
      <w:r>
        <w:t xml:space="preserve">it is proposed </w:t>
      </w:r>
      <w:r w:rsidR="00B85BE4">
        <w:t xml:space="preserve">OAM send the priorities of the </w:t>
      </w:r>
      <w:proofErr w:type="spellStart"/>
      <w:r w:rsidR="00B85BE4">
        <w:t>QoE</w:t>
      </w:r>
      <w:proofErr w:type="spellEnd"/>
      <w:r w:rsidR="00B85BE4">
        <w:t xml:space="preserve"> measurements of different service types or slices</w:t>
      </w:r>
      <w:r w:rsidR="00333DE4">
        <w:t xml:space="preserve"> </w:t>
      </w:r>
      <w:r>
        <w:t>for</w:t>
      </w:r>
      <w:r w:rsidR="00820FE6">
        <w:t xml:space="preserve"> the NG-RAN</w:t>
      </w:r>
      <w:r>
        <w:t xml:space="preserve"> to consider</w:t>
      </w:r>
      <w:r w:rsidR="00820FE6">
        <w:t>.</w:t>
      </w:r>
    </w:p>
    <w:p w14:paraId="6325960C" w14:textId="5FFACEE8" w:rsidR="001B262A" w:rsidRPr="0020330B" w:rsidRDefault="001B262A" w:rsidP="0020330B">
      <w:pPr>
        <w:pStyle w:val="Proposal"/>
        <w:ind w:left="1021" w:hanging="1021"/>
        <w:rPr>
          <w:rFonts w:eastAsiaTheme="minorEastAsia"/>
          <w:lang w:eastAsia="zh-CN"/>
        </w:rPr>
      </w:pPr>
      <w:r>
        <w:lastRenderedPageBreak/>
        <w:t>If proposal 2 is agreed, an LS to SA5 is needed.</w:t>
      </w:r>
    </w:p>
    <w:p w14:paraId="7A40E454" w14:textId="59312F2F" w:rsidR="007B5767" w:rsidRPr="004E4D09" w:rsidRDefault="001B262A" w:rsidP="0020330B">
      <w:pPr>
        <w:rPr>
          <w:rFonts w:eastAsiaTheme="minorEastAsia"/>
          <w:lang w:eastAsia="zh-CN"/>
        </w:rPr>
      </w:pPr>
      <w:r w:rsidRPr="0020330B">
        <w:rPr>
          <w:rFonts w:eastAsiaTheme="minorEastAsia"/>
          <w:lang w:eastAsia="zh-CN"/>
        </w:rPr>
        <w:t xml:space="preserve">As we could see that all the proposals above should not have any impact on RAN spec, </w:t>
      </w:r>
      <w:r w:rsidR="00B44AFA" w:rsidRPr="0020330B">
        <w:rPr>
          <w:rFonts w:eastAsiaTheme="minorEastAsia"/>
          <w:lang w:eastAsia="zh-CN"/>
        </w:rPr>
        <w:t>f</w:t>
      </w:r>
      <w:r w:rsidR="007B5767" w:rsidRPr="0020330B">
        <w:rPr>
          <w:rFonts w:eastAsiaTheme="minorEastAsia"/>
          <w:lang w:eastAsia="zh-CN"/>
        </w:rPr>
        <w:t xml:space="preserve">or the release command, this was </w:t>
      </w:r>
      <w:r w:rsidR="00B44AFA" w:rsidRPr="0020330B">
        <w:rPr>
          <w:rFonts w:eastAsiaTheme="minorEastAsia"/>
          <w:lang w:eastAsia="zh-CN"/>
        </w:rPr>
        <w:t>reflected in our CR to 38.413 [3], while the draft LS could be referred to the Annex part.</w:t>
      </w:r>
    </w:p>
    <w:p w14:paraId="6BE2FFC6" w14:textId="77777777" w:rsidR="00326166" w:rsidRPr="007D3E81" w:rsidRDefault="00636360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636B">
        <w:rPr>
          <w:rFonts w:eastAsia="宋体"/>
          <w:lang w:eastAsia="zh-CN"/>
        </w:rPr>
        <w:t>Proposals</w:t>
      </w:r>
    </w:p>
    <w:p w14:paraId="7E7B434A" w14:textId="4BB174C2" w:rsidR="00185A40" w:rsidRDefault="001A636B" w:rsidP="00081479">
      <w:pPr>
        <w:pStyle w:val="Proposal"/>
        <w:numPr>
          <w:ilvl w:val="0"/>
          <w:numId w:val="0"/>
        </w:numPr>
        <w:rPr>
          <w:rFonts w:eastAsiaTheme="minorEastAsia"/>
          <w:b w:val="0"/>
          <w:snapToGrid w:val="0"/>
          <w:lang w:eastAsia="zh-CN"/>
        </w:rPr>
      </w:pPr>
      <w:bookmarkStart w:id="19" w:name="_Toc423020280"/>
      <w:bookmarkEnd w:id="19"/>
      <w:r w:rsidRPr="00F00B9C">
        <w:rPr>
          <w:rFonts w:eastAsiaTheme="minorEastAsia" w:hint="eastAsia"/>
          <w:b w:val="0"/>
          <w:lang w:eastAsia="zh-CN"/>
        </w:rPr>
        <w:t>I</w:t>
      </w:r>
      <w:r w:rsidRPr="00F00B9C">
        <w:rPr>
          <w:rFonts w:eastAsiaTheme="minorEastAsia"/>
          <w:b w:val="0"/>
          <w:lang w:eastAsia="zh-CN"/>
        </w:rPr>
        <w:t xml:space="preserve">n this </w:t>
      </w:r>
      <w:r w:rsidR="00F00B9C">
        <w:rPr>
          <w:rFonts w:eastAsiaTheme="minorEastAsia"/>
          <w:b w:val="0"/>
          <w:lang w:eastAsia="zh-CN"/>
        </w:rPr>
        <w:t>contribution, we analyse</w:t>
      </w:r>
      <w:r w:rsidR="00F573FC">
        <w:rPr>
          <w:rFonts w:eastAsiaTheme="minorEastAsia"/>
          <w:b w:val="0"/>
          <w:lang w:eastAsia="zh-CN"/>
        </w:rPr>
        <w:t xml:space="preserve"> </w:t>
      </w:r>
      <w:r w:rsidR="004E4D09" w:rsidRPr="004E4D09">
        <w:rPr>
          <w:rFonts w:eastAsiaTheme="minorEastAsia"/>
          <w:b w:val="0"/>
          <w:lang w:eastAsia="zh-CN"/>
        </w:rPr>
        <w:t xml:space="preserve">some issues on the deactivation procedures </w:t>
      </w:r>
      <w:r w:rsidR="00F00B9C">
        <w:rPr>
          <w:rFonts w:eastAsiaTheme="minorEastAsia"/>
          <w:b w:val="0"/>
          <w:snapToGrid w:val="0"/>
          <w:lang w:eastAsia="zh-CN"/>
        </w:rPr>
        <w:t>and get the following proposals:</w:t>
      </w:r>
    </w:p>
    <w:p w14:paraId="47112D9D" w14:textId="7AF6F270" w:rsidR="00EB73D2" w:rsidRPr="00820FE6" w:rsidRDefault="00B44AFA" w:rsidP="0020330B">
      <w:pPr>
        <w:pStyle w:val="Proposal"/>
        <w:numPr>
          <w:ilvl w:val="0"/>
          <w:numId w:val="21"/>
        </w:numPr>
        <w:ind w:left="1418" w:hanging="141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RAN can release the ongoing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based on the command from the OAM or pause/release ongoing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based on the load situation of RAN</w:t>
      </w:r>
    </w:p>
    <w:p w14:paraId="629CC054" w14:textId="750513C8" w:rsidR="00EB73D2" w:rsidRDefault="00B44AFA" w:rsidP="0020330B">
      <w:pPr>
        <w:pStyle w:val="Proposal"/>
        <w:numPr>
          <w:ilvl w:val="0"/>
          <w:numId w:val="21"/>
        </w:numPr>
        <w:ind w:left="1418" w:hanging="1418"/>
        <w:rPr>
          <w:rFonts w:eastAsiaTheme="minorEastAsia"/>
          <w:lang w:eastAsia="zh-CN"/>
        </w:rPr>
      </w:pPr>
      <w:r w:rsidRPr="00820FE6">
        <w:rPr>
          <w:rFonts w:eastAsiaTheme="minorEastAsia" w:hint="eastAsia"/>
          <w:lang w:eastAsia="zh-CN"/>
        </w:rPr>
        <w:t>T</w:t>
      </w:r>
      <w:r w:rsidRPr="00820FE6">
        <w:rPr>
          <w:rFonts w:eastAsiaTheme="minorEastAsia"/>
          <w:lang w:eastAsia="zh-CN"/>
        </w:rPr>
        <w:t xml:space="preserve">he RAN can select </w:t>
      </w:r>
      <w:r>
        <w:rPr>
          <w:rFonts w:eastAsiaTheme="minorEastAsia"/>
          <w:lang w:eastAsia="zh-CN"/>
        </w:rPr>
        <w:t>some certain</w:t>
      </w:r>
      <w:r w:rsidRPr="00820FE6">
        <w:rPr>
          <w:rFonts w:eastAsiaTheme="minorEastAsia"/>
          <w:lang w:eastAsia="zh-CN"/>
        </w:rPr>
        <w:t xml:space="preserve"> </w:t>
      </w:r>
      <w:proofErr w:type="spellStart"/>
      <w:r w:rsidRPr="00820FE6">
        <w:rPr>
          <w:rFonts w:eastAsiaTheme="minorEastAsia"/>
          <w:lang w:eastAsia="zh-CN"/>
        </w:rPr>
        <w:t>QoE</w:t>
      </w:r>
      <w:proofErr w:type="spellEnd"/>
      <w:r w:rsidRPr="00820FE6">
        <w:rPr>
          <w:rFonts w:eastAsiaTheme="minorEastAsia"/>
          <w:lang w:eastAsia="zh-CN"/>
        </w:rPr>
        <w:t xml:space="preserve"> measurements to release or</w:t>
      </w:r>
      <w:r>
        <w:rPr>
          <w:rFonts w:eastAsiaTheme="minorEastAsia"/>
          <w:lang w:eastAsia="zh-CN"/>
        </w:rPr>
        <w:t xml:space="preserve"> pause, due to different operators’ different strategies</w:t>
      </w:r>
      <w:r w:rsidR="00EB73D2">
        <w:rPr>
          <w:rFonts w:eastAsiaTheme="minorEastAsia"/>
          <w:lang w:eastAsia="zh-CN"/>
        </w:rPr>
        <w:t>.</w:t>
      </w:r>
    </w:p>
    <w:p w14:paraId="225792E3" w14:textId="27D08A58" w:rsidR="00EB73D2" w:rsidRPr="0020330B" w:rsidRDefault="00B44AFA" w:rsidP="0020330B">
      <w:pPr>
        <w:pStyle w:val="Proposal"/>
        <w:numPr>
          <w:ilvl w:val="0"/>
          <w:numId w:val="23"/>
        </w:numPr>
        <w:ind w:left="1418" w:hanging="141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RAN want to release or pause ongoing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measurements in case of overloaded situation, it should start from management-based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</w:t>
      </w:r>
      <w:r w:rsidR="00EB73D2">
        <w:t>.</w:t>
      </w:r>
    </w:p>
    <w:p w14:paraId="40A7BF7C" w14:textId="77777777" w:rsidR="00B44AFA" w:rsidRPr="00B44AFA" w:rsidRDefault="00B44AFA" w:rsidP="0020330B">
      <w:pPr>
        <w:pStyle w:val="Proposal"/>
        <w:numPr>
          <w:ilvl w:val="0"/>
          <w:numId w:val="23"/>
        </w:numPr>
        <w:ind w:left="1418" w:hanging="1418"/>
        <w:rPr>
          <w:rFonts w:eastAsiaTheme="minorEastAsia"/>
          <w:lang w:eastAsia="zh-CN"/>
        </w:rPr>
      </w:pPr>
      <w:r w:rsidRPr="0020330B">
        <w:rPr>
          <w:rFonts w:eastAsiaTheme="minorEastAsia"/>
          <w:lang w:eastAsia="zh-CN"/>
        </w:rPr>
        <w:t xml:space="preserve">If RAN want to release or pause ongoing management based </w:t>
      </w:r>
      <w:proofErr w:type="spellStart"/>
      <w:r w:rsidRPr="0020330B">
        <w:rPr>
          <w:rFonts w:eastAsiaTheme="minorEastAsia"/>
          <w:lang w:eastAsia="zh-CN"/>
        </w:rPr>
        <w:t>QoE</w:t>
      </w:r>
      <w:proofErr w:type="spellEnd"/>
      <w:r w:rsidRPr="0020330B">
        <w:rPr>
          <w:rFonts w:eastAsiaTheme="minorEastAsia"/>
          <w:lang w:eastAsia="zh-CN"/>
        </w:rPr>
        <w:t xml:space="preserve"> measurement, it is proposed OAM send the priorities of the </w:t>
      </w:r>
      <w:proofErr w:type="spellStart"/>
      <w:r w:rsidRPr="0020330B">
        <w:rPr>
          <w:rFonts w:eastAsiaTheme="minorEastAsia"/>
          <w:lang w:eastAsia="zh-CN"/>
        </w:rPr>
        <w:t>QoE</w:t>
      </w:r>
      <w:proofErr w:type="spellEnd"/>
      <w:r w:rsidRPr="0020330B">
        <w:rPr>
          <w:rFonts w:eastAsiaTheme="minorEastAsia"/>
          <w:lang w:eastAsia="zh-CN"/>
        </w:rPr>
        <w:t xml:space="preserve"> measurements of different service types or slices for the NG-RAN to consider.</w:t>
      </w:r>
    </w:p>
    <w:p w14:paraId="7A330D4B" w14:textId="7811FC7C" w:rsidR="00B44AFA" w:rsidRPr="00B44AFA" w:rsidRDefault="00B44AFA" w:rsidP="0020330B">
      <w:pPr>
        <w:pStyle w:val="Proposal"/>
        <w:numPr>
          <w:ilvl w:val="0"/>
          <w:numId w:val="23"/>
        </w:numPr>
        <w:ind w:left="1418" w:hanging="1418"/>
        <w:rPr>
          <w:rFonts w:eastAsiaTheme="minorEastAsia"/>
          <w:lang w:eastAsia="zh-CN"/>
        </w:rPr>
      </w:pPr>
      <w:r w:rsidRPr="0020330B">
        <w:rPr>
          <w:rFonts w:eastAsiaTheme="minorEastAsia"/>
          <w:lang w:eastAsia="zh-CN"/>
        </w:rPr>
        <w:t>If proposal 2 is agreed, an LS to SA5 is needed.</w:t>
      </w:r>
    </w:p>
    <w:p w14:paraId="3E89A59C" w14:textId="77777777" w:rsidR="0001565F" w:rsidRPr="007D3E81" w:rsidRDefault="00636360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1A3284A" w14:textId="77777777" w:rsidR="00313797" w:rsidRDefault="00313797" w:rsidP="00110C45">
      <w:pPr>
        <w:numPr>
          <w:ilvl w:val="0"/>
          <w:numId w:val="9"/>
        </w:numPr>
        <w:rPr>
          <w:lang w:eastAsia="zh-CN"/>
        </w:rPr>
      </w:pPr>
      <w:r w:rsidRPr="00B20B88">
        <w:rPr>
          <w:lang w:eastAsia="zh-CN"/>
        </w:rPr>
        <w:t>RP-210913</w:t>
      </w:r>
      <w:r>
        <w:rPr>
          <w:lang w:eastAsia="zh-CN"/>
        </w:rPr>
        <w:t>,</w:t>
      </w:r>
      <w:r w:rsidRPr="00B20B88">
        <w:t xml:space="preserve"> </w:t>
      </w:r>
      <w:r w:rsidRPr="00B20B88">
        <w:rPr>
          <w:lang w:eastAsia="zh-CN"/>
        </w:rPr>
        <w:t xml:space="preserve">NR </w:t>
      </w:r>
      <w:proofErr w:type="spellStart"/>
      <w:r w:rsidRPr="00B20B88">
        <w:rPr>
          <w:lang w:eastAsia="zh-CN"/>
        </w:rPr>
        <w:t>QoE</w:t>
      </w:r>
      <w:proofErr w:type="spellEnd"/>
      <w:r w:rsidRPr="00B20B88">
        <w:rPr>
          <w:lang w:eastAsia="zh-CN"/>
        </w:rPr>
        <w:t xml:space="preserve"> management and optimizations for diverse services</w:t>
      </w:r>
    </w:p>
    <w:p w14:paraId="2B4D77D3" w14:textId="77777777" w:rsidR="00313797" w:rsidRPr="006E5BB6" w:rsidRDefault="00313797" w:rsidP="00110C45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R 38.890, </w:t>
      </w:r>
      <w:r w:rsidRPr="00FE4311">
        <w:rPr>
          <w:rFonts w:eastAsiaTheme="minorEastAsia"/>
          <w:lang w:eastAsia="zh-CN"/>
        </w:rPr>
        <w:t xml:space="preserve">Study on NR </w:t>
      </w:r>
      <w:proofErr w:type="spellStart"/>
      <w:r w:rsidRPr="00FE4311">
        <w:rPr>
          <w:rFonts w:eastAsiaTheme="minorEastAsia"/>
          <w:lang w:eastAsia="zh-CN"/>
        </w:rPr>
        <w:t>QoE</w:t>
      </w:r>
      <w:proofErr w:type="spellEnd"/>
      <w:r w:rsidRPr="00FE4311">
        <w:rPr>
          <w:rFonts w:eastAsiaTheme="minorEastAsia"/>
          <w:lang w:eastAsia="zh-CN"/>
        </w:rPr>
        <w:t xml:space="preserve"> management and optimizations for diverse services</w:t>
      </w:r>
    </w:p>
    <w:p w14:paraId="4878BB26" w14:textId="5D13B1A5" w:rsidR="00A06E67" w:rsidRDefault="00A06E67" w:rsidP="00A06E67">
      <w:pPr>
        <w:pStyle w:val="10"/>
      </w:pPr>
      <w:r>
        <w:t>5. Annex</w:t>
      </w:r>
      <w:r w:rsidR="003407A8">
        <w:t>- LS to SA5</w:t>
      </w:r>
    </w:p>
    <w:p w14:paraId="410882B0" w14:textId="77777777" w:rsidR="00A06E67" w:rsidRDefault="00A06E67" w:rsidP="00A06E67">
      <w:pPr>
        <w:rPr>
          <w:b/>
        </w:rPr>
      </w:pPr>
    </w:p>
    <w:p w14:paraId="7F86B085" w14:textId="77777777" w:rsidR="00C33BD2" w:rsidRDefault="00C33BD2" w:rsidP="00A06E67">
      <w:pPr>
        <w:rPr>
          <w:b/>
        </w:rPr>
      </w:pPr>
    </w:p>
    <w:p w14:paraId="3B911540" w14:textId="77777777" w:rsidR="00C33BD2" w:rsidRPr="00C33BD2" w:rsidRDefault="00C33BD2" w:rsidP="00C33BD2">
      <w:pPr>
        <w:tabs>
          <w:tab w:val="center" w:pos="4536"/>
          <w:tab w:val="right" w:pos="8280"/>
          <w:tab w:val="right" w:pos="9639"/>
        </w:tabs>
        <w:spacing w:after="0"/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20" w:name="_Hlk492190689"/>
      <w:r w:rsidRPr="00C33BD2">
        <w:rPr>
          <w:rFonts w:ascii="Arial" w:eastAsia="Batang" w:hAnsi="Arial" w:cs="Arial"/>
          <w:b/>
          <w:bCs/>
          <w:sz w:val="24"/>
          <w:szCs w:val="24"/>
        </w:rPr>
        <w:t>3GPP TSG RAN WG3 Meeting #112-e</w:t>
      </w:r>
      <w:r w:rsidRPr="00C33BD2">
        <w:rPr>
          <w:rFonts w:ascii="Arial" w:eastAsia="Batang" w:hAnsi="Arial" w:cs="Arial"/>
          <w:b/>
          <w:bCs/>
          <w:sz w:val="24"/>
          <w:szCs w:val="24"/>
        </w:rPr>
        <w:tab/>
      </w:r>
      <w:r w:rsidRPr="00C33BD2">
        <w:rPr>
          <w:rFonts w:ascii="Arial" w:eastAsia="Batang" w:hAnsi="Arial" w:cs="Arial"/>
          <w:b/>
          <w:bCs/>
          <w:sz w:val="24"/>
          <w:szCs w:val="24"/>
        </w:rPr>
        <w:tab/>
      </w:r>
      <w:r w:rsidRPr="00C33BD2">
        <w:rPr>
          <w:rFonts w:ascii="Arial" w:eastAsia="Batang" w:hAnsi="Arial" w:cs="Arial"/>
          <w:b/>
          <w:bCs/>
          <w:sz w:val="24"/>
          <w:szCs w:val="24"/>
        </w:rPr>
        <w:tab/>
        <w:t>R3-21xxxx</w:t>
      </w:r>
    </w:p>
    <w:p w14:paraId="47E91A08" w14:textId="77777777" w:rsidR="00C33BD2" w:rsidRPr="00C33BD2" w:rsidRDefault="00C33BD2" w:rsidP="00C33BD2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21" w:name="OLE_LINK350"/>
      <w:bookmarkStart w:id="22" w:name="OLE_LINK349"/>
      <w:r w:rsidRPr="00C33BD2">
        <w:rPr>
          <w:rFonts w:ascii="Arial" w:eastAsia="MS Mincho" w:hAnsi="Arial" w:cs="Arial"/>
          <w:b/>
          <w:sz w:val="24"/>
          <w:szCs w:val="24"/>
        </w:rPr>
        <w:t>E-meeting, 17 – 28 May 2021</w:t>
      </w:r>
      <w:bookmarkEnd w:id="21"/>
      <w:bookmarkEnd w:id="22"/>
    </w:p>
    <w:p w14:paraId="54988051" w14:textId="77777777" w:rsidR="00C33BD2" w:rsidRPr="00C33BD2" w:rsidRDefault="00C33BD2" w:rsidP="00C33BD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Arial" w:hAnsi="Arial" w:cs="Arial"/>
          <w:b/>
          <w:sz w:val="22"/>
          <w:lang w:eastAsia="zh-CN"/>
        </w:rPr>
      </w:pPr>
    </w:p>
    <w:bookmarkEnd w:id="20"/>
    <w:p w14:paraId="797F9457" w14:textId="45DFBD07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</w:rPr>
      </w:pPr>
      <w:r w:rsidRPr="00C33BD2">
        <w:rPr>
          <w:rFonts w:ascii="Arial" w:eastAsia="宋体" w:hAnsi="Arial" w:cs="Arial"/>
          <w:b/>
        </w:rPr>
        <w:t>Title:</w:t>
      </w:r>
      <w:r w:rsidRPr="00C33BD2">
        <w:rPr>
          <w:rFonts w:ascii="Arial" w:eastAsia="宋体" w:hAnsi="Arial" w:cs="Arial"/>
          <w:b/>
        </w:rPr>
        <w:tab/>
      </w:r>
      <w:r w:rsidRPr="00C33BD2">
        <w:rPr>
          <w:rFonts w:ascii="Arial" w:eastAsia="宋体" w:hAnsi="Arial" w:cs="Arial"/>
        </w:rPr>
        <w:t>Draft L</w:t>
      </w:r>
      <w:r w:rsidRPr="00C33BD2">
        <w:rPr>
          <w:rFonts w:ascii="Arial" w:eastAsia="宋体" w:hAnsi="Arial" w:cs="Arial"/>
          <w:lang w:eastAsia="zh-CN"/>
        </w:rPr>
        <w:t>S o</w:t>
      </w:r>
      <w:r w:rsidRPr="00C33BD2">
        <w:rPr>
          <w:rFonts w:ascii="Arial" w:eastAsia="宋体" w:hAnsi="Arial" w:cs="Arial"/>
        </w:rPr>
        <w:t xml:space="preserve">n </w:t>
      </w:r>
      <w:r>
        <w:rPr>
          <w:rFonts w:ascii="Arial" w:eastAsia="宋体" w:hAnsi="Arial" w:cs="Arial"/>
        </w:rPr>
        <w:t xml:space="preserve">the priority of </w:t>
      </w:r>
      <w:proofErr w:type="spellStart"/>
      <w:r>
        <w:rPr>
          <w:rFonts w:ascii="Arial" w:eastAsia="宋体" w:hAnsi="Arial" w:cs="Arial"/>
        </w:rPr>
        <w:t>QoE</w:t>
      </w:r>
      <w:proofErr w:type="spellEnd"/>
      <w:r>
        <w:rPr>
          <w:rFonts w:ascii="Arial" w:eastAsia="宋体" w:hAnsi="Arial" w:cs="Arial"/>
        </w:rPr>
        <w:t xml:space="preserve"> measurements</w:t>
      </w:r>
    </w:p>
    <w:p w14:paraId="2E6AC38B" w14:textId="0C7AE00C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  <w:bCs/>
        </w:rPr>
      </w:pPr>
      <w:r w:rsidRPr="00C33BD2">
        <w:rPr>
          <w:rFonts w:ascii="Arial" w:eastAsia="宋体" w:hAnsi="Arial" w:cs="Arial"/>
          <w:b/>
        </w:rPr>
        <w:t>Response to:</w:t>
      </w:r>
      <w:r w:rsidRPr="00C33BD2">
        <w:rPr>
          <w:rFonts w:ascii="Arial" w:eastAsia="宋体" w:hAnsi="Arial" w:cs="Arial"/>
          <w:bCs/>
        </w:rPr>
        <w:tab/>
      </w:r>
    </w:p>
    <w:p w14:paraId="50DC81BD" w14:textId="77777777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C33BD2">
        <w:rPr>
          <w:rFonts w:ascii="Arial" w:eastAsia="宋体" w:hAnsi="Arial" w:cs="Arial"/>
          <w:b/>
        </w:rPr>
        <w:t>Release:</w:t>
      </w:r>
      <w:r w:rsidRPr="00C33BD2">
        <w:rPr>
          <w:rFonts w:ascii="Arial" w:eastAsia="宋体" w:hAnsi="Arial" w:cs="Arial"/>
          <w:bCs/>
        </w:rPr>
        <w:tab/>
      </w:r>
      <w:r w:rsidRPr="00C33BD2">
        <w:rPr>
          <w:rFonts w:ascii="Arial" w:eastAsia="宋体" w:hAnsi="Arial" w:cs="Arial" w:hint="eastAsia"/>
          <w:bCs/>
          <w:lang w:eastAsia="zh-CN"/>
        </w:rPr>
        <w:t>Rel-1</w:t>
      </w:r>
      <w:r w:rsidRPr="00C33BD2">
        <w:rPr>
          <w:rFonts w:ascii="Arial" w:eastAsia="宋体" w:hAnsi="Arial" w:cs="Arial"/>
          <w:bCs/>
          <w:lang w:eastAsia="zh-CN"/>
        </w:rPr>
        <w:t>7</w:t>
      </w:r>
    </w:p>
    <w:p w14:paraId="366A0C1F" w14:textId="4948EB4F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  <w:bCs/>
        </w:rPr>
      </w:pPr>
      <w:r w:rsidRPr="00C33BD2">
        <w:rPr>
          <w:rFonts w:ascii="Arial" w:eastAsia="宋体" w:hAnsi="Arial" w:cs="Arial"/>
          <w:b/>
        </w:rPr>
        <w:t>Work Item:</w:t>
      </w:r>
      <w:r w:rsidRPr="00C33BD2">
        <w:rPr>
          <w:rFonts w:ascii="Arial" w:eastAsia="宋体" w:hAnsi="Arial" w:cs="Arial"/>
          <w:bCs/>
        </w:rPr>
        <w:tab/>
      </w:r>
      <w:proofErr w:type="spellStart"/>
      <w:r w:rsidRPr="00C33BD2">
        <w:rPr>
          <w:rFonts w:ascii="Arial" w:eastAsia="宋体" w:hAnsi="Arial" w:cs="Arial"/>
          <w:bCs/>
          <w:lang w:eastAsia="zh-CN"/>
        </w:rPr>
        <w:t>NR_QoE</w:t>
      </w:r>
      <w:proofErr w:type="spellEnd"/>
    </w:p>
    <w:p w14:paraId="1D5FE0A6" w14:textId="77777777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0239FC8D" w14:textId="77777777" w:rsidR="00C33BD2" w:rsidRPr="00C33BD2" w:rsidRDefault="00C33BD2" w:rsidP="00C33B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C33BD2">
        <w:rPr>
          <w:rFonts w:ascii="Arial" w:eastAsia="宋体" w:hAnsi="Arial" w:cs="Arial"/>
          <w:b/>
        </w:rPr>
        <w:t>Source:</w:t>
      </w:r>
      <w:r w:rsidRPr="00C33BD2">
        <w:rPr>
          <w:rFonts w:ascii="Arial" w:eastAsia="宋体" w:hAnsi="Arial" w:cs="Arial"/>
          <w:bCs/>
          <w:color w:val="FF0000"/>
        </w:rPr>
        <w:tab/>
      </w:r>
      <w:r w:rsidRPr="00C33BD2">
        <w:rPr>
          <w:rFonts w:ascii="Arial" w:eastAsia="MS Mincho" w:hAnsi="Arial" w:cs="Arial"/>
          <w:bCs/>
          <w:lang w:eastAsia="ja-JP"/>
        </w:rPr>
        <w:t xml:space="preserve">Huawei </w:t>
      </w:r>
      <w:r w:rsidRPr="00C33BD2">
        <w:rPr>
          <w:rFonts w:ascii="Arial" w:eastAsia="MS Mincho" w:hAnsi="Arial" w:cs="Arial"/>
          <w:bCs/>
          <w:highlight w:val="yellow"/>
          <w:lang w:eastAsia="ja-JP"/>
        </w:rPr>
        <w:t>[will be RAN3]</w:t>
      </w:r>
    </w:p>
    <w:p w14:paraId="059A6233" w14:textId="605BCAF2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  <w:bCs/>
        </w:rPr>
      </w:pPr>
      <w:r w:rsidRPr="00C33BD2">
        <w:rPr>
          <w:rFonts w:ascii="Arial" w:eastAsia="宋体" w:hAnsi="Arial" w:cs="Arial"/>
          <w:b/>
        </w:rPr>
        <w:t>To:</w:t>
      </w:r>
      <w:r w:rsidRPr="00C33BD2">
        <w:rPr>
          <w:rFonts w:ascii="Arial" w:eastAsia="宋体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SA5</w:t>
      </w:r>
    </w:p>
    <w:p w14:paraId="0EB6021E" w14:textId="43AD3BE6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C33BD2">
        <w:rPr>
          <w:rFonts w:ascii="Arial" w:eastAsia="宋体" w:hAnsi="Arial" w:cs="Arial"/>
          <w:b/>
        </w:rPr>
        <w:t>Cc:</w:t>
      </w:r>
      <w:r w:rsidRPr="00C33BD2">
        <w:rPr>
          <w:rFonts w:ascii="Arial" w:eastAsia="宋体" w:hAnsi="Arial" w:cs="Arial"/>
          <w:bCs/>
        </w:rPr>
        <w:tab/>
      </w:r>
    </w:p>
    <w:p w14:paraId="777BFD38" w14:textId="77777777" w:rsidR="00C33BD2" w:rsidRPr="00C33BD2" w:rsidRDefault="00C33BD2" w:rsidP="00C33BD2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6AAE5779" w14:textId="77777777" w:rsidR="00C33BD2" w:rsidRPr="00C33BD2" w:rsidRDefault="00C33BD2" w:rsidP="00C33BD2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C33BD2">
        <w:rPr>
          <w:rFonts w:ascii="Arial" w:eastAsia="宋体" w:hAnsi="Arial" w:cs="Arial"/>
          <w:b/>
        </w:rPr>
        <w:t>Contact Person:</w:t>
      </w:r>
      <w:r w:rsidRPr="00C33BD2">
        <w:rPr>
          <w:rFonts w:ascii="Arial" w:eastAsia="宋体" w:hAnsi="Arial" w:cs="Arial"/>
          <w:bCs/>
        </w:rPr>
        <w:tab/>
      </w:r>
    </w:p>
    <w:p w14:paraId="3D5EA46F" w14:textId="1532E122" w:rsidR="00C33BD2" w:rsidRPr="00C33BD2" w:rsidRDefault="00C33BD2" w:rsidP="00C33BD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C33BD2">
        <w:rPr>
          <w:rFonts w:ascii="Arial" w:eastAsia="宋体" w:hAnsi="Arial" w:cs="Arial"/>
          <w:b/>
        </w:rPr>
        <w:t>Name:</w:t>
      </w:r>
      <w:r w:rsidRPr="00C33BD2">
        <w:rPr>
          <w:rFonts w:ascii="Arial" w:eastAsia="宋体" w:hAnsi="Arial" w:cs="Arial"/>
          <w:bCs/>
        </w:rPr>
        <w:tab/>
      </w:r>
      <w:r w:rsidR="00B44AFA">
        <w:rPr>
          <w:rFonts w:ascii="Arial" w:eastAsia="宋体" w:hAnsi="Arial" w:cs="Arial"/>
          <w:bCs/>
        </w:rPr>
        <w:t>Yang Xudong</w:t>
      </w:r>
    </w:p>
    <w:p w14:paraId="72D70A3E" w14:textId="4A3A18BD" w:rsidR="00C33BD2" w:rsidRPr="00C33BD2" w:rsidRDefault="00C33BD2" w:rsidP="00C33BD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</w:rPr>
      </w:pPr>
      <w:r w:rsidRPr="00C33BD2">
        <w:rPr>
          <w:rFonts w:ascii="Arial" w:eastAsia="宋体" w:hAnsi="Arial" w:cs="Arial"/>
          <w:b/>
        </w:rPr>
        <w:t>E-mail Address:</w:t>
      </w:r>
      <w:r w:rsidRPr="00C33BD2">
        <w:rPr>
          <w:rFonts w:ascii="Arial" w:eastAsia="宋体" w:hAnsi="Arial" w:cs="Arial"/>
          <w:bCs/>
        </w:rPr>
        <w:tab/>
      </w:r>
      <w:r w:rsidR="00B44AFA">
        <w:rPr>
          <w:rFonts w:ascii="Arial" w:eastAsia="宋体" w:hAnsi="Arial" w:cs="Arial"/>
          <w:bCs/>
        </w:rPr>
        <w:t>yangxudong@huawei.com</w:t>
      </w:r>
    </w:p>
    <w:p w14:paraId="3EB0D726" w14:textId="77777777" w:rsidR="00C33BD2" w:rsidRPr="00C33BD2" w:rsidRDefault="00C33BD2" w:rsidP="00C33BD2">
      <w:pPr>
        <w:pBdr>
          <w:bottom w:val="single" w:sz="4" w:space="1" w:color="auto"/>
        </w:pBdr>
        <w:spacing w:after="0"/>
        <w:rPr>
          <w:rFonts w:ascii="Arial" w:eastAsia="宋体" w:hAnsi="Arial" w:cs="Arial"/>
          <w:lang w:eastAsia="zh-CN"/>
        </w:rPr>
      </w:pPr>
    </w:p>
    <w:p w14:paraId="213A9291" w14:textId="77777777" w:rsidR="00C33BD2" w:rsidRPr="00C33BD2" w:rsidRDefault="00C33BD2" w:rsidP="00C33BD2">
      <w:pPr>
        <w:spacing w:after="0"/>
        <w:rPr>
          <w:rFonts w:ascii="Arial" w:eastAsia="宋体" w:hAnsi="Arial" w:cs="Arial"/>
        </w:rPr>
      </w:pPr>
    </w:p>
    <w:p w14:paraId="5F157C45" w14:textId="77777777" w:rsidR="00C33BD2" w:rsidRPr="00C33BD2" w:rsidRDefault="00C33BD2" w:rsidP="00C33BD2">
      <w:pPr>
        <w:numPr>
          <w:ilvl w:val="0"/>
          <w:numId w:val="24"/>
        </w:numPr>
        <w:spacing w:after="120"/>
        <w:rPr>
          <w:rFonts w:ascii="Arial" w:eastAsia="宋体" w:hAnsi="Arial" w:cs="Arial"/>
          <w:b/>
        </w:rPr>
      </w:pPr>
      <w:r w:rsidRPr="00C33BD2">
        <w:rPr>
          <w:rFonts w:ascii="Arial" w:eastAsia="宋体" w:hAnsi="Arial" w:cs="Arial"/>
          <w:b/>
        </w:rPr>
        <w:t>Overall Description:</w:t>
      </w:r>
    </w:p>
    <w:p w14:paraId="709E6E7B" w14:textId="77777777" w:rsidR="00C33BD2" w:rsidRPr="00C33BD2" w:rsidRDefault="00C33BD2" w:rsidP="00C33BD2">
      <w:pPr>
        <w:spacing w:after="0"/>
        <w:rPr>
          <w:rFonts w:ascii="Arial" w:eastAsia="宋体" w:hAnsi="Arial" w:cs="Arial"/>
        </w:rPr>
      </w:pPr>
    </w:p>
    <w:p w14:paraId="41A2C917" w14:textId="77777777" w:rsidR="00C33BD2" w:rsidRDefault="00C33BD2" w:rsidP="00C33BD2">
      <w:pPr>
        <w:spacing w:after="120"/>
        <w:jc w:val="both"/>
        <w:rPr>
          <w:rFonts w:ascii="Arial" w:eastAsia="宋体" w:hAnsi="Arial" w:cs="Arial"/>
        </w:rPr>
      </w:pPr>
      <w:r w:rsidRPr="00C33BD2">
        <w:rPr>
          <w:rFonts w:ascii="Arial" w:eastAsia="宋体" w:hAnsi="Arial" w:cs="Arial"/>
        </w:rPr>
        <w:t xml:space="preserve">RAN3 has discussed </w:t>
      </w:r>
      <w:bookmarkStart w:id="23" w:name="OLE_LINK353"/>
      <w:r w:rsidRPr="00C33BD2">
        <w:rPr>
          <w:rFonts w:ascii="Arial" w:eastAsia="宋体" w:hAnsi="Arial" w:cs="Arial"/>
        </w:rPr>
        <w:t xml:space="preserve">the </w:t>
      </w:r>
      <w:proofErr w:type="spellStart"/>
      <w:r>
        <w:rPr>
          <w:rFonts w:ascii="Arial" w:eastAsia="宋体" w:hAnsi="Arial" w:cs="Arial"/>
        </w:rPr>
        <w:t>QoE</w:t>
      </w:r>
      <w:proofErr w:type="spellEnd"/>
      <w:r>
        <w:rPr>
          <w:rFonts w:ascii="Arial" w:eastAsia="宋体" w:hAnsi="Arial" w:cs="Arial"/>
        </w:rPr>
        <w:t xml:space="preserve"> measurements in NR</w:t>
      </w:r>
      <w:bookmarkEnd w:id="23"/>
      <w:r w:rsidRPr="00C33BD2">
        <w:rPr>
          <w:rFonts w:ascii="Arial" w:eastAsia="宋体" w:hAnsi="Arial" w:cs="Arial"/>
        </w:rPr>
        <w:t>.</w:t>
      </w:r>
      <w:r>
        <w:rPr>
          <w:rFonts w:ascii="Arial" w:eastAsia="宋体" w:hAnsi="Arial" w:cs="Arial"/>
        </w:rPr>
        <w:t xml:space="preserve"> RAN3 has the following agreements:</w:t>
      </w:r>
    </w:p>
    <w:p w14:paraId="3CEA79CB" w14:textId="77777777" w:rsidR="00C33BD2" w:rsidRPr="00C33BD2" w:rsidRDefault="00C33BD2" w:rsidP="00C33BD2">
      <w:pPr>
        <w:pStyle w:val="af9"/>
        <w:numPr>
          <w:ilvl w:val="0"/>
          <w:numId w:val="26"/>
        </w:numPr>
        <w:spacing w:after="120"/>
        <w:ind w:firstLineChars="0"/>
        <w:jc w:val="both"/>
        <w:rPr>
          <w:rFonts w:ascii="Arial" w:eastAsia="宋体" w:hAnsi="Arial" w:cs="Arial"/>
        </w:rPr>
      </w:pPr>
      <w:r w:rsidRPr="00C33BD2">
        <w:rPr>
          <w:rFonts w:ascii="Arial" w:eastAsia="宋体" w:hAnsi="Arial" w:cs="Arial"/>
        </w:rPr>
        <w:t xml:space="preserve">Support the </w:t>
      </w:r>
      <w:proofErr w:type="spellStart"/>
      <w:r w:rsidRPr="00C33BD2">
        <w:rPr>
          <w:rFonts w:ascii="Arial" w:eastAsia="宋体" w:hAnsi="Arial" w:cs="Arial"/>
        </w:rPr>
        <w:t>QoE</w:t>
      </w:r>
      <w:proofErr w:type="spellEnd"/>
      <w:r w:rsidRPr="00C33BD2">
        <w:rPr>
          <w:rFonts w:ascii="Arial" w:eastAsia="宋体" w:hAnsi="Arial" w:cs="Arial"/>
        </w:rPr>
        <w:t xml:space="preserve"> measurements for different services, e.g. streaming services, MTSI services,</w:t>
      </w:r>
      <w:r w:rsidRPr="00C33BD2">
        <w:rPr>
          <w:rFonts w:ascii="Arial" w:eastAsia="宋体" w:hAnsi="Arial" w:cs="Arial" w:hint="eastAsia"/>
        </w:rPr>
        <w:t xml:space="preserve"> VR</w:t>
      </w:r>
      <w:r w:rsidRPr="00C33BD2">
        <w:rPr>
          <w:rFonts w:ascii="Arial" w:eastAsia="宋体" w:hAnsi="Arial" w:cs="Arial"/>
        </w:rPr>
        <w:t xml:space="preserve"> and MBMS. </w:t>
      </w:r>
    </w:p>
    <w:p w14:paraId="2A7C2BC5" w14:textId="1D7195A5" w:rsidR="00C33BD2" w:rsidRDefault="00C33BD2" w:rsidP="00C33BD2">
      <w:pPr>
        <w:pStyle w:val="af9"/>
        <w:numPr>
          <w:ilvl w:val="0"/>
          <w:numId w:val="26"/>
        </w:numPr>
        <w:spacing w:after="120"/>
        <w:ind w:firstLineChars="0"/>
        <w:jc w:val="both"/>
        <w:rPr>
          <w:rFonts w:ascii="Arial" w:eastAsia="宋体" w:hAnsi="Arial" w:cs="Arial"/>
        </w:rPr>
      </w:pPr>
      <w:r w:rsidRPr="00C33BD2">
        <w:rPr>
          <w:rFonts w:ascii="Arial" w:eastAsia="宋体" w:hAnsi="Arial" w:cs="Arial"/>
        </w:rPr>
        <w:t>S</w:t>
      </w:r>
      <w:r w:rsidR="007B2A68">
        <w:rPr>
          <w:rFonts w:ascii="Arial" w:eastAsia="宋体" w:hAnsi="Arial" w:cs="Arial"/>
        </w:rPr>
        <w:t>u</w:t>
      </w:r>
      <w:r w:rsidRPr="00C33BD2">
        <w:rPr>
          <w:rFonts w:ascii="Arial" w:eastAsia="宋体" w:hAnsi="Arial" w:cs="Arial"/>
        </w:rPr>
        <w:t xml:space="preserve">pport the </w:t>
      </w:r>
      <w:proofErr w:type="spellStart"/>
      <w:r w:rsidRPr="00C33BD2">
        <w:rPr>
          <w:rFonts w:ascii="Arial" w:eastAsia="宋体" w:hAnsi="Arial" w:cs="Arial"/>
        </w:rPr>
        <w:t>QoE</w:t>
      </w:r>
      <w:proofErr w:type="spellEnd"/>
      <w:r w:rsidRPr="00C33BD2">
        <w:rPr>
          <w:rFonts w:ascii="Arial" w:eastAsia="宋体" w:hAnsi="Arial" w:cs="Arial"/>
        </w:rPr>
        <w:t xml:space="preserve"> measurement per slice</w:t>
      </w:r>
    </w:p>
    <w:p w14:paraId="23EA8AEE" w14:textId="495ABA5E" w:rsidR="00C33BD2" w:rsidRDefault="00C33BD2" w:rsidP="00C33BD2">
      <w:pPr>
        <w:pStyle w:val="af9"/>
        <w:numPr>
          <w:ilvl w:val="0"/>
          <w:numId w:val="26"/>
        </w:numPr>
        <w:spacing w:after="120"/>
        <w:ind w:firstLineChars="0"/>
        <w:jc w:val="both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RAN can pause or release some </w:t>
      </w:r>
      <w:proofErr w:type="spellStart"/>
      <w:r>
        <w:rPr>
          <w:rFonts w:ascii="Arial" w:eastAsia="宋体" w:hAnsi="Arial" w:cs="Arial"/>
        </w:rPr>
        <w:t>QoE</w:t>
      </w:r>
      <w:proofErr w:type="spellEnd"/>
      <w:r>
        <w:rPr>
          <w:rFonts w:ascii="Arial" w:eastAsia="宋体" w:hAnsi="Arial" w:cs="Arial"/>
        </w:rPr>
        <w:t xml:space="preserve"> measurement in some cases, e.g. at RAN overload. </w:t>
      </w:r>
    </w:p>
    <w:p w14:paraId="468A2671" w14:textId="758A5944" w:rsidR="00C33BD2" w:rsidRPr="00C33BD2" w:rsidRDefault="00C33BD2" w:rsidP="00C33BD2">
      <w:pPr>
        <w:spacing w:after="120"/>
        <w:jc w:val="both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RAN3 think it is </w:t>
      </w:r>
      <w:r w:rsidRPr="00C33BD2">
        <w:rPr>
          <w:rFonts w:ascii="Arial" w:eastAsia="宋体" w:hAnsi="Arial" w:cs="Arial"/>
        </w:rPr>
        <w:t xml:space="preserve">beneficial </w:t>
      </w:r>
      <w:r>
        <w:rPr>
          <w:rFonts w:ascii="Arial" w:eastAsia="宋体" w:hAnsi="Arial" w:cs="Arial"/>
        </w:rPr>
        <w:t xml:space="preserve">for the RAN to know the priorities of the </w:t>
      </w:r>
      <w:proofErr w:type="spellStart"/>
      <w:r>
        <w:rPr>
          <w:rFonts w:ascii="Arial" w:eastAsia="宋体" w:hAnsi="Arial" w:cs="Arial"/>
        </w:rPr>
        <w:t>QoE</w:t>
      </w:r>
      <w:proofErr w:type="spellEnd"/>
      <w:r>
        <w:rPr>
          <w:rFonts w:ascii="Arial" w:eastAsia="宋体" w:hAnsi="Arial" w:cs="Arial"/>
        </w:rPr>
        <w:t xml:space="preserve"> measurements of different service types or slices</w:t>
      </w:r>
      <w:r w:rsidR="00B44AFA">
        <w:rPr>
          <w:rFonts w:ascii="Arial" w:eastAsia="宋体" w:hAnsi="Arial" w:cs="Arial"/>
        </w:rPr>
        <w:t xml:space="preserve">, if RAN want to release ongoing </w:t>
      </w:r>
      <w:proofErr w:type="spellStart"/>
      <w:r w:rsidR="00B44AFA">
        <w:rPr>
          <w:rFonts w:ascii="Arial" w:eastAsia="宋体" w:hAnsi="Arial" w:cs="Arial"/>
        </w:rPr>
        <w:t>QoE</w:t>
      </w:r>
      <w:proofErr w:type="spellEnd"/>
      <w:r w:rsidR="00B44AFA">
        <w:rPr>
          <w:rFonts w:ascii="Arial" w:eastAsia="宋体" w:hAnsi="Arial" w:cs="Arial"/>
        </w:rPr>
        <w:t xml:space="preserve"> measurement</w:t>
      </w:r>
      <w:r w:rsidR="00081F0E">
        <w:rPr>
          <w:rFonts w:ascii="Arial" w:eastAsia="宋体" w:hAnsi="Arial" w:cs="Arial"/>
        </w:rPr>
        <w:t xml:space="preserve"> due to overloaded situation</w:t>
      </w:r>
      <w:r>
        <w:rPr>
          <w:rFonts w:ascii="Arial" w:eastAsia="宋体" w:hAnsi="Arial" w:cs="Arial"/>
        </w:rPr>
        <w:t xml:space="preserve">. </w:t>
      </w:r>
      <w:r w:rsidRPr="00C33BD2">
        <w:rPr>
          <w:rFonts w:ascii="Arial" w:eastAsia="宋体" w:hAnsi="Arial" w:cs="Arial"/>
        </w:rPr>
        <w:t>Therefore</w:t>
      </w:r>
      <w:bookmarkStart w:id="24" w:name="OLE_LINK355"/>
      <w:r>
        <w:rPr>
          <w:rFonts w:ascii="Arial" w:eastAsia="宋体" w:hAnsi="Arial" w:cs="Arial" w:hint="eastAsia"/>
          <w:lang w:eastAsia="zh-CN"/>
        </w:rPr>
        <w:t>,</w:t>
      </w:r>
      <w:r>
        <w:rPr>
          <w:rFonts w:ascii="Arial" w:eastAsia="宋体" w:hAnsi="Arial" w:cs="Arial"/>
          <w:lang w:eastAsia="zh-CN"/>
        </w:rPr>
        <w:t xml:space="preserve"> RAN </w:t>
      </w:r>
      <w:r w:rsidR="00B44AFA">
        <w:rPr>
          <w:rFonts w:ascii="Arial" w:eastAsia="宋体" w:hAnsi="Arial" w:cs="Arial"/>
          <w:lang w:eastAsia="zh-CN"/>
        </w:rPr>
        <w:t xml:space="preserve">would like SA5 to </w:t>
      </w:r>
      <w:r w:rsidR="00081F0E">
        <w:rPr>
          <w:rFonts w:ascii="Arial" w:eastAsia="宋体" w:hAnsi="Arial" w:cs="Arial"/>
          <w:lang w:eastAsia="zh-CN"/>
        </w:rPr>
        <w:t xml:space="preserve">consider corresponding </w:t>
      </w:r>
      <w:r w:rsidR="00F51926">
        <w:rPr>
          <w:rFonts w:ascii="Arial" w:eastAsia="宋体" w:hAnsi="Arial" w:cs="Arial"/>
          <w:lang w:eastAsia="zh-CN"/>
        </w:rPr>
        <w:t xml:space="preserve">OAM </w:t>
      </w:r>
      <w:r w:rsidR="00081F0E">
        <w:rPr>
          <w:rFonts w:ascii="Arial" w:eastAsia="宋体" w:hAnsi="Arial" w:cs="Arial"/>
          <w:lang w:eastAsia="zh-CN"/>
        </w:rPr>
        <w:t>policies</w:t>
      </w:r>
      <w:r>
        <w:rPr>
          <w:rFonts w:ascii="Arial" w:eastAsia="宋体" w:hAnsi="Arial" w:cs="Arial"/>
          <w:lang w:eastAsia="zh-CN"/>
        </w:rPr>
        <w:t xml:space="preserve">. </w:t>
      </w:r>
      <w:r w:rsidRPr="00C33BD2">
        <w:rPr>
          <w:rFonts w:ascii="Arial" w:eastAsia="宋体" w:hAnsi="Arial" w:cs="Arial"/>
        </w:rPr>
        <w:t xml:space="preserve"> </w:t>
      </w:r>
    </w:p>
    <w:bookmarkEnd w:id="24"/>
    <w:p w14:paraId="3CF18894" w14:textId="77777777" w:rsidR="00C33BD2" w:rsidRPr="00C33BD2" w:rsidRDefault="00C33BD2" w:rsidP="00C33BD2">
      <w:pPr>
        <w:spacing w:after="120"/>
        <w:jc w:val="both"/>
        <w:rPr>
          <w:rFonts w:ascii="Arial" w:eastAsia="宋体" w:hAnsi="Arial" w:cs="Arial"/>
          <w:lang w:eastAsia="zh-CN"/>
        </w:rPr>
      </w:pPr>
    </w:p>
    <w:p w14:paraId="19117334" w14:textId="77777777" w:rsidR="00C33BD2" w:rsidRPr="00C33BD2" w:rsidRDefault="00C33BD2" w:rsidP="00C33BD2">
      <w:pPr>
        <w:spacing w:after="120"/>
        <w:jc w:val="both"/>
        <w:rPr>
          <w:rFonts w:ascii="Arial" w:eastAsia="宋体" w:hAnsi="Arial" w:cs="Arial"/>
          <w:b/>
        </w:rPr>
      </w:pPr>
      <w:r w:rsidRPr="00C33BD2">
        <w:rPr>
          <w:rFonts w:ascii="Arial" w:eastAsia="宋体" w:hAnsi="Arial" w:cs="Arial"/>
          <w:b/>
        </w:rPr>
        <w:t>2. Actions:</w:t>
      </w:r>
    </w:p>
    <w:p w14:paraId="4D7D58C6" w14:textId="0FB93F49" w:rsidR="00C33BD2" w:rsidRPr="00C33BD2" w:rsidRDefault="00C33BD2" w:rsidP="00C33BD2">
      <w:pPr>
        <w:spacing w:after="120"/>
        <w:ind w:left="1985" w:hanging="1985"/>
        <w:jc w:val="both"/>
        <w:rPr>
          <w:rFonts w:ascii="Arial" w:eastAsia="宋体" w:hAnsi="Arial" w:cs="Arial"/>
          <w:b/>
          <w:lang w:eastAsia="zh-CN"/>
        </w:rPr>
      </w:pPr>
      <w:r w:rsidRPr="00C33BD2">
        <w:rPr>
          <w:rFonts w:ascii="Arial" w:eastAsia="宋体" w:hAnsi="Arial" w:cs="Arial"/>
          <w:b/>
        </w:rPr>
        <w:t>To</w:t>
      </w:r>
      <w:r w:rsidRPr="00C33BD2">
        <w:rPr>
          <w:rFonts w:ascii="Arial" w:eastAsia="宋体" w:hAnsi="Arial" w:cs="Arial" w:hint="eastAsia"/>
          <w:b/>
          <w:lang w:eastAsia="zh-CN"/>
        </w:rPr>
        <w:t xml:space="preserve"> </w:t>
      </w:r>
      <w:r w:rsidRPr="00C33BD2">
        <w:rPr>
          <w:rFonts w:ascii="Arial" w:eastAsia="宋体" w:hAnsi="Arial" w:cs="Arial"/>
          <w:b/>
          <w:lang w:eastAsia="zh-CN"/>
        </w:rPr>
        <w:t>SA</w:t>
      </w:r>
      <w:r>
        <w:rPr>
          <w:rFonts w:ascii="Arial" w:eastAsia="宋体" w:hAnsi="Arial" w:cs="Arial"/>
          <w:b/>
          <w:lang w:eastAsia="zh-CN"/>
        </w:rPr>
        <w:t>5</w:t>
      </w:r>
      <w:r w:rsidRPr="00C33BD2">
        <w:rPr>
          <w:rFonts w:ascii="Arial" w:eastAsia="宋体" w:hAnsi="Arial" w:cs="Arial"/>
          <w:b/>
          <w:lang w:eastAsia="zh-CN"/>
        </w:rPr>
        <w:t>:</w:t>
      </w:r>
    </w:p>
    <w:p w14:paraId="5CC37753" w14:textId="6468CE12" w:rsidR="00C33BD2" w:rsidRPr="00C33BD2" w:rsidRDefault="00C33BD2" w:rsidP="00C33BD2">
      <w:pPr>
        <w:spacing w:after="120"/>
        <w:ind w:left="993" w:hanging="993"/>
        <w:jc w:val="both"/>
        <w:rPr>
          <w:rFonts w:ascii="Arial" w:eastAsia="宋体" w:hAnsi="Arial" w:cs="Arial"/>
          <w:lang w:eastAsia="zh-CN"/>
        </w:rPr>
      </w:pPr>
      <w:r w:rsidRPr="00C33BD2">
        <w:rPr>
          <w:rFonts w:ascii="Arial" w:eastAsia="宋体" w:hAnsi="Arial" w:cs="Arial"/>
          <w:b/>
        </w:rPr>
        <w:t xml:space="preserve">ACTION: </w:t>
      </w:r>
      <w:r w:rsidRPr="00C33BD2">
        <w:rPr>
          <w:rFonts w:ascii="Arial" w:eastAsia="宋体" w:hAnsi="Arial" w:cs="Arial"/>
          <w:b/>
        </w:rPr>
        <w:tab/>
      </w:r>
      <w:r w:rsidRPr="00C33BD2">
        <w:rPr>
          <w:rFonts w:ascii="Arial" w:eastAsia="宋体" w:hAnsi="Arial" w:cs="Arial"/>
          <w:iCs/>
          <w:color w:val="000000"/>
          <w:lang w:eastAsia="ko-KR"/>
        </w:rPr>
        <w:t>RAN3 respectfully asks SA</w:t>
      </w:r>
      <w:r w:rsidR="00034130">
        <w:rPr>
          <w:rFonts w:ascii="Arial" w:eastAsia="宋体" w:hAnsi="Arial" w:cs="Arial"/>
          <w:iCs/>
          <w:color w:val="000000"/>
          <w:lang w:eastAsia="ko-KR"/>
        </w:rPr>
        <w:t>5</w:t>
      </w:r>
      <w:r w:rsidRPr="00C33BD2">
        <w:rPr>
          <w:rFonts w:ascii="Arial" w:eastAsia="宋体" w:hAnsi="Arial" w:cs="Arial"/>
          <w:iCs/>
          <w:color w:val="000000"/>
          <w:lang w:eastAsia="ko-KR"/>
        </w:rPr>
        <w:t xml:space="preserve"> to take the above into account and </w:t>
      </w:r>
      <w:r w:rsidR="00F51926">
        <w:rPr>
          <w:rFonts w:ascii="Arial" w:eastAsia="宋体" w:hAnsi="Arial" w:cs="Arial"/>
          <w:lang w:eastAsia="zh-CN"/>
        </w:rPr>
        <w:t xml:space="preserve">consider corresponding OAM policies as guidance for the RAN to release </w:t>
      </w:r>
      <w:r>
        <w:rPr>
          <w:rFonts w:ascii="Arial" w:eastAsia="宋体" w:hAnsi="Arial" w:cs="Arial"/>
          <w:iCs/>
          <w:color w:val="000000"/>
          <w:lang w:eastAsia="ko-KR"/>
        </w:rPr>
        <w:t xml:space="preserve">the management based </w:t>
      </w:r>
      <w:proofErr w:type="spellStart"/>
      <w:r>
        <w:rPr>
          <w:rFonts w:ascii="Arial" w:eastAsia="宋体" w:hAnsi="Arial" w:cs="Arial"/>
          <w:iCs/>
          <w:color w:val="000000"/>
          <w:lang w:eastAsia="ko-KR"/>
        </w:rPr>
        <w:t>QoE</w:t>
      </w:r>
      <w:proofErr w:type="spellEnd"/>
      <w:r>
        <w:rPr>
          <w:rFonts w:ascii="Arial" w:eastAsia="宋体" w:hAnsi="Arial" w:cs="Arial"/>
          <w:iCs/>
          <w:color w:val="000000"/>
          <w:lang w:eastAsia="ko-KR"/>
        </w:rPr>
        <w:t xml:space="preserve"> measurement of different service types or slices</w:t>
      </w:r>
      <w:r w:rsidR="00F51926">
        <w:rPr>
          <w:rFonts w:ascii="Arial" w:eastAsia="宋体" w:hAnsi="Arial" w:cs="Arial"/>
          <w:iCs/>
          <w:color w:val="000000"/>
          <w:lang w:eastAsia="ko-KR"/>
        </w:rPr>
        <w:t xml:space="preserve"> in case RAN is overloaded</w:t>
      </w:r>
      <w:r w:rsidRPr="00C33BD2">
        <w:rPr>
          <w:rFonts w:ascii="Arial" w:eastAsia="宋体" w:hAnsi="Arial" w:cs="Arial"/>
          <w:iCs/>
          <w:color w:val="000000"/>
          <w:lang w:eastAsia="ko-KR"/>
        </w:rPr>
        <w:t>.</w:t>
      </w:r>
    </w:p>
    <w:p w14:paraId="51C58B5C" w14:textId="77777777" w:rsidR="00C33BD2" w:rsidRPr="00C33BD2" w:rsidRDefault="00C33BD2" w:rsidP="00C33BD2">
      <w:pPr>
        <w:spacing w:after="120"/>
        <w:ind w:left="993" w:hanging="993"/>
        <w:jc w:val="both"/>
        <w:rPr>
          <w:rFonts w:ascii="Arial" w:eastAsia="宋体" w:hAnsi="Arial" w:cs="Arial"/>
          <w:lang w:eastAsia="zh-CN"/>
        </w:rPr>
      </w:pPr>
    </w:p>
    <w:p w14:paraId="22802AF4" w14:textId="77777777" w:rsidR="00C33BD2" w:rsidRPr="00C33BD2" w:rsidRDefault="00C33BD2" w:rsidP="00C33BD2">
      <w:pPr>
        <w:tabs>
          <w:tab w:val="left" w:pos="5507"/>
        </w:tabs>
        <w:spacing w:after="0"/>
        <w:rPr>
          <w:rFonts w:ascii="Arial" w:eastAsia="宋体" w:hAnsi="Arial" w:cs="Arial"/>
          <w:b/>
        </w:rPr>
      </w:pPr>
      <w:r w:rsidRPr="00C33BD2">
        <w:rPr>
          <w:rFonts w:ascii="Arial" w:eastAsia="宋体" w:hAnsi="Arial" w:cs="Arial"/>
          <w:b/>
        </w:rPr>
        <w:t>3. Date of Next TSG-RAN WG3 Meetings:</w:t>
      </w:r>
      <w:r w:rsidRPr="00C33BD2">
        <w:rPr>
          <w:rFonts w:ascii="Arial" w:eastAsia="宋体" w:hAnsi="Arial" w:cs="Arial"/>
          <w:b/>
        </w:rPr>
        <w:tab/>
      </w:r>
    </w:p>
    <w:p w14:paraId="29FCA703" w14:textId="692152D9" w:rsidR="00C33BD2" w:rsidRPr="00C33BD2" w:rsidRDefault="00C33BD2" w:rsidP="00C33BD2">
      <w:pPr>
        <w:spacing w:beforeLines="50" w:before="120" w:after="120"/>
        <w:jc w:val="both"/>
        <w:rPr>
          <w:rFonts w:ascii="Arial" w:eastAsia="宋体" w:hAnsi="Arial" w:cs="Arial"/>
          <w:lang w:eastAsia="zh-CN"/>
        </w:rPr>
      </w:pPr>
      <w:r w:rsidRPr="00C33BD2">
        <w:rPr>
          <w:rFonts w:ascii="Arial" w:eastAsia="宋体" w:hAnsi="Arial" w:cs="Arial"/>
          <w:bCs/>
        </w:rPr>
        <w:t>3GPP RAN3#113e</w:t>
      </w:r>
      <w:r w:rsidRPr="00C33BD2">
        <w:rPr>
          <w:rFonts w:ascii="Arial" w:eastAsia="宋体" w:hAnsi="Arial" w:cs="Arial"/>
          <w:bCs/>
        </w:rPr>
        <w:tab/>
      </w:r>
      <w:r w:rsidRPr="00C33BD2">
        <w:rPr>
          <w:rFonts w:ascii="Arial" w:eastAsia="宋体" w:hAnsi="Arial" w:cs="Arial"/>
          <w:bCs/>
        </w:rPr>
        <w:tab/>
        <w:t xml:space="preserve">16 Aug – 27 </w:t>
      </w:r>
      <w:r>
        <w:rPr>
          <w:rFonts w:ascii="Arial" w:eastAsia="宋体" w:hAnsi="Arial" w:cs="Arial"/>
          <w:bCs/>
        </w:rPr>
        <w:t>Aug</w:t>
      </w:r>
      <w:r w:rsidRPr="00C33BD2">
        <w:rPr>
          <w:rFonts w:ascii="Arial" w:eastAsia="宋体" w:hAnsi="Arial" w:cs="Arial"/>
          <w:bCs/>
        </w:rPr>
        <w:tab/>
      </w:r>
      <w:r w:rsidRPr="00C33BD2">
        <w:rPr>
          <w:rFonts w:ascii="Arial" w:eastAsia="宋体" w:hAnsi="Arial" w:cs="Arial"/>
          <w:bCs/>
        </w:rPr>
        <w:tab/>
      </w:r>
      <w:r w:rsidRPr="00C33BD2">
        <w:rPr>
          <w:rFonts w:ascii="Arial" w:eastAsia="宋体" w:hAnsi="Arial" w:cs="Arial"/>
          <w:bCs/>
        </w:rPr>
        <w:tab/>
        <w:t>Electronic Meeting</w:t>
      </w:r>
    </w:p>
    <w:p w14:paraId="6D2EE842" w14:textId="77777777" w:rsidR="00C33BD2" w:rsidRPr="00C33BD2" w:rsidRDefault="00C33BD2" w:rsidP="00A06E67">
      <w:pPr>
        <w:rPr>
          <w:b/>
        </w:rPr>
      </w:pPr>
    </w:p>
    <w:sectPr w:rsidR="00C33BD2" w:rsidRPr="00C33BD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87637" w14:textId="77777777" w:rsidR="0084659B" w:rsidRDefault="0084659B">
      <w:r>
        <w:separator/>
      </w:r>
    </w:p>
  </w:endnote>
  <w:endnote w:type="continuationSeparator" w:id="0">
    <w:p w14:paraId="081044A5" w14:textId="77777777" w:rsidR="0084659B" w:rsidRDefault="0084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20148" w14:textId="77777777" w:rsidR="00414A05" w:rsidRDefault="00414A0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42361" w14:textId="77777777" w:rsidR="0084659B" w:rsidRDefault="0084659B">
      <w:r>
        <w:separator/>
      </w:r>
    </w:p>
  </w:footnote>
  <w:footnote w:type="continuationSeparator" w:id="0">
    <w:p w14:paraId="0561B0B9" w14:textId="77777777" w:rsidR="0084659B" w:rsidRDefault="00846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5A5"/>
    <w:multiLevelType w:val="hybridMultilevel"/>
    <w:tmpl w:val="A0208C56"/>
    <w:lvl w:ilvl="0" w:tplc="B5946DA8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C35BF8"/>
    <w:multiLevelType w:val="hybridMultilevel"/>
    <w:tmpl w:val="D30E5072"/>
    <w:lvl w:ilvl="0" w:tplc="1A0A5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CA247E"/>
    <w:multiLevelType w:val="hybridMultilevel"/>
    <w:tmpl w:val="804C4FCA"/>
    <w:lvl w:ilvl="0" w:tplc="F1307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854E2"/>
    <w:multiLevelType w:val="hybridMultilevel"/>
    <w:tmpl w:val="F7C4B556"/>
    <w:lvl w:ilvl="0" w:tplc="7C7E52D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A34518"/>
    <w:multiLevelType w:val="hybridMultilevel"/>
    <w:tmpl w:val="3B46711C"/>
    <w:lvl w:ilvl="0" w:tplc="BB66C6D0">
      <w:start w:val="1"/>
      <w:numFmt w:val="decimal"/>
      <w:pStyle w:val="Proposal"/>
      <w:lvlText w:val="Proposal %1:"/>
      <w:lvlJc w:val="left"/>
      <w:pPr>
        <w:ind w:left="36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520851"/>
    <w:multiLevelType w:val="hybridMultilevel"/>
    <w:tmpl w:val="715AF750"/>
    <w:lvl w:ilvl="0" w:tplc="6882B5FA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6D40EA5"/>
    <w:multiLevelType w:val="hybridMultilevel"/>
    <w:tmpl w:val="011E229E"/>
    <w:lvl w:ilvl="0" w:tplc="5100E49C">
      <w:start w:val="1"/>
      <w:numFmt w:val="decimal"/>
      <w:lvlText w:val="Observation %1:"/>
      <w:lvlJc w:val="left"/>
      <w:pPr>
        <w:ind w:left="405" w:hanging="40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767074"/>
    <w:multiLevelType w:val="hybridMultilevel"/>
    <w:tmpl w:val="AE92C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E69C7"/>
    <w:multiLevelType w:val="hybridMultilevel"/>
    <w:tmpl w:val="011E229E"/>
    <w:lvl w:ilvl="0" w:tplc="5100E49C">
      <w:start w:val="1"/>
      <w:numFmt w:val="decimal"/>
      <w:lvlText w:val="Observation %1:"/>
      <w:lvlJc w:val="left"/>
      <w:pPr>
        <w:ind w:left="405" w:hanging="40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7FD2711E"/>
    <w:multiLevelType w:val="hybridMultilevel"/>
    <w:tmpl w:val="A4BC65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1"/>
  </w:num>
  <w:num w:numId="4">
    <w:abstractNumId w:val="16"/>
  </w:num>
  <w:num w:numId="5">
    <w:abstractNumId w:val="2"/>
  </w:num>
  <w:num w:numId="6">
    <w:abstractNumId w:val="6"/>
  </w:num>
  <w:num w:numId="7">
    <w:abstractNumId w:val="12"/>
  </w:num>
  <w:num w:numId="8">
    <w:abstractNumId w:val="13"/>
  </w:num>
  <w:num w:numId="9">
    <w:abstractNumId w:val="7"/>
  </w:num>
  <w:num w:numId="10">
    <w:abstractNumId w:val="10"/>
  </w:num>
  <w:num w:numId="11">
    <w:abstractNumId w:val="9"/>
  </w:num>
  <w:num w:numId="12">
    <w:abstractNumId w:val="15"/>
  </w:num>
  <w:num w:numId="13">
    <w:abstractNumId w:val="19"/>
  </w:num>
  <w:num w:numId="14">
    <w:abstractNumId w:val="22"/>
  </w:num>
  <w:num w:numId="15">
    <w:abstractNumId w:val="11"/>
  </w:num>
  <w:num w:numId="16">
    <w:abstractNumId w:val="18"/>
  </w:num>
  <w:num w:numId="17">
    <w:abstractNumId w:val="1"/>
  </w:num>
  <w:num w:numId="18">
    <w:abstractNumId w:val="10"/>
    <w:lvlOverride w:ilvl="0">
      <w:startOverride w:val="1"/>
    </w:lvlOverride>
  </w:num>
  <w:num w:numId="19">
    <w:abstractNumId w:val="0"/>
  </w:num>
  <w:num w:numId="20">
    <w:abstractNumId w:val="17"/>
  </w:num>
  <w:num w:numId="21">
    <w:abstractNumId w:val="20"/>
  </w:num>
  <w:num w:numId="22">
    <w:abstractNumId w:val="10"/>
  </w:num>
  <w:num w:numId="23">
    <w:abstractNumId w:val="10"/>
    <w:lvlOverride w:ilvl="0">
      <w:startOverride w:val="1"/>
    </w:lvlOverride>
  </w:num>
  <w:num w:numId="24">
    <w:abstractNumId w:val="3"/>
  </w:num>
  <w:num w:numId="25">
    <w:abstractNumId w:val="8"/>
  </w:num>
  <w:num w:numId="26">
    <w:abstractNumId w:val="14"/>
  </w:num>
  <w:num w:numId="27">
    <w:abstractNumId w:val="10"/>
  </w:num>
  <w:num w:numId="28">
    <w:abstractNumId w:val="10"/>
  </w:num>
  <w:num w:numId="2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30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090"/>
    <w:rsid w:val="00081479"/>
    <w:rsid w:val="00081C37"/>
    <w:rsid w:val="00081F0E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70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4A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624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45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4F5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F04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70F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36B"/>
    <w:rsid w:val="001A68F4"/>
    <w:rsid w:val="001A6CB0"/>
    <w:rsid w:val="001B1D9D"/>
    <w:rsid w:val="001B1FB4"/>
    <w:rsid w:val="001B262A"/>
    <w:rsid w:val="001B2FCB"/>
    <w:rsid w:val="001B3D7B"/>
    <w:rsid w:val="001B415E"/>
    <w:rsid w:val="001B511A"/>
    <w:rsid w:val="001B57B0"/>
    <w:rsid w:val="001B6380"/>
    <w:rsid w:val="001B658A"/>
    <w:rsid w:val="001B65CC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30B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8C5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E8C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5EC"/>
    <w:rsid w:val="002B4A9F"/>
    <w:rsid w:val="002B565A"/>
    <w:rsid w:val="002B59FE"/>
    <w:rsid w:val="002B689A"/>
    <w:rsid w:val="002B7766"/>
    <w:rsid w:val="002C078A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9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E66"/>
    <w:rsid w:val="00333B90"/>
    <w:rsid w:val="00333DE4"/>
    <w:rsid w:val="00334763"/>
    <w:rsid w:val="00334BBB"/>
    <w:rsid w:val="00336954"/>
    <w:rsid w:val="003371C6"/>
    <w:rsid w:val="003407A8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F14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AB5"/>
    <w:rsid w:val="00403873"/>
    <w:rsid w:val="0040734E"/>
    <w:rsid w:val="00407AFD"/>
    <w:rsid w:val="00407F9F"/>
    <w:rsid w:val="004122AC"/>
    <w:rsid w:val="004131D9"/>
    <w:rsid w:val="0041390E"/>
    <w:rsid w:val="00414A05"/>
    <w:rsid w:val="00414BB3"/>
    <w:rsid w:val="00415963"/>
    <w:rsid w:val="0041669D"/>
    <w:rsid w:val="00416961"/>
    <w:rsid w:val="00416AC5"/>
    <w:rsid w:val="00416C17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CCF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52E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D09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D35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B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D9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4F06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C4F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360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5BB6"/>
    <w:rsid w:val="006E7B53"/>
    <w:rsid w:val="006F1D76"/>
    <w:rsid w:val="006F358C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88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659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12F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5BC"/>
    <w:rsid w:val="007A76A0"/>
    <w:rsid w:val="007B2A68"/>
    <w:rsid w:val="007B446A"/>
    <w:rsid w:val="007B512A"/>
    <w:rsid w:val="007B5767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DAF"/>
    <w:rsid w:val="007F749D"/>
    <w:rsid w:val="007F750E"/>
    <w:rsid w:val="007F7604"/>
    <w:rsid w:val="007F7A8D"/>
    <w:rsid w:val="007F7ACC"/>
    <w:rsid w:val="007F7E83"/>
    <w:rsid w:val="00801B02"/>
    <w:rsid w:val="00804A7D"/>
    <w:rsid w:val="00807E69"/>
    <w:rsid w:val="00811EB2"/>
    <w:rsid w:val="00814156"/>
    <w:rsid w:val="00816584"/>
    <w:rsid w:val="0081673E"/>
    <w:rsid w:val="00820FE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4AF"/>
    <w:rsid w:val="00837EEB"/>
    <w:rsid w:val="008421D3"/>
    <w:rsid w:val="00842F5B"/>
    <w:rsid w:val="00843B67"/>
    <w:rsid w:val="0084422A"/>
    <w:rsid w:val="0084659B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3756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6F0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2BC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593"/>
    <w:rsid w:val="009730B0"/>
    <w:rsid w:val="00973487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9EC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6E67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090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D9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E1F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EF8"/>
    <w:rsid w:val="00AF3473"/>
    <w:rsid w:val="00AF45CD"/>
    <w:rsid w:val="00AF4A07"/>
    <w:rsid w:val="00AF4E18"/>
    <w:rsid w:val="00AF5893"/>
    <w:rsid w:val="00AF7515"/>
    <w:rsid w:val="00B00341"/>
    <w:rsid w:val="00B010E3"/>
    <w:rsid w:val="00B034CC"/>
    <w:rsid w:val="00B039EC"/>
    <w:rsid w:val="00B05534"/>
    <w:rsid w:val="00B075E1"/>
    <w:rsid w:val="00B07ABB"/>
    <w:rsid w:val="00B07FFB"/>
    <w:rsid w:val="00B12191"/>
    <w:rsid w:val="00B13226"/>
    <w:rsid w:val="00B134CB"/>
    <w:rsid w:val="00B13900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AFA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119"/>
    <w:rsid w:val="00B6023C"/>
    <w:rsid w:val="00B60F65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BE4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3BD2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3FF4"/>
    <w:rsid w:val="00CB4DE2"/>
    <w:rsid w:val="00CC004A"/>
    <w:rsid w:val="00CC026B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51A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EF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3F7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4BE"/>
    <w:rsid w:val="00D95B22"/>
    <w:rsid w:val="00DA32E6"/>
    <w:rsid w:val="00DA32F7"/>
    <w:rsid w:val="00DA5FC4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FD7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B7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7F95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313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B65"/>
    <w:rsid w:val="00E7553B"/>
    <w:rsid w:val="00E75864"/>
    <w:rsid w:val="00E76737"/>
    <w:rsid w:val="00E76979"/>
    <w:rsid w:val="00E7773E"/>
    <w:rsid w:val="00E77E8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8F6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66D"/>
    <w:rsid w:val="00EB08DC"/>
    <w:rsid w:val="00EB3A02"/>
    <w:rsid w:val="00EB3BD5"/>
    <w:rsid w:val="00EB4128"/>
    <w:rsid w:val="00EB4CC3"/>
    <w:rsid w:val="00EB52E7"/>
    <w:rsid w:val="00EB5621"/>
    <w:rsid w:val="00EB63D8"/>
    <w:rsid w:val="00EB73D2"/>
    <w:rsid w:val="00EB77FE"/>
    <w:rsid w:val="00EB7FA8"/>
    <w:rsid w:val="00EC0520"/>
    <w:rsid w:val="00EC0632"/>
    <w:rsid w:val="00EC3290"/>
    <w:rsid w:val="00EC355E"/>
    <w:rsid w:val="00EC586C"/>
    <w:rsid w:val="00EC5BCE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B9C"/>
    <w:rsid w:val="00F0378D"/>
    <w:rsid w:val="00F04AE3"/>
    <w:rsid w:val="00F04F0A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F7D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159"/>
    <w:rsid w:val="00F50F2A"/>
    <w:rsid w:val="00F51926"/>
    <w:rsid w:val="00F53EBD"/>
    <w:rsid w:val="00F5423E"/>
    <w:rsid w:val="00F54EA6"/>
    <w:rsid w:val="00F550A2"/>
    <w:rsid w:val="00F563FF"/>
    <w:rsid w:val="00F56E19"/>
    <w:rsid w:val="00F57005"/>
    <w:rsid w:val="00F573FC"/>
    <w:rsid w:val="00F600FF"/>
    <w:rsid w:val="00F601F4"/>
    <w:rsid w:val="00F60B3B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0CF"/>
    <w:rsid w:val="00F7725B"/>
    <w:rsid w:val="00F77268"/>
    <w:rsid w:val="00F80276"/>
    <w:rsid w:val="00F80DBD"/>
    <w:rsid w:val="00F81236"/>
    <w:rsid w:val="00F824CF"/>
    <w:rsid w:val="00F834DD"/>
    <w:rsid w:val="00F840CF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AD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6EA5"/>
    <w:rsid w:val="00FE7A7B"/>
    <w:rsid w:val="00FE7D17"/>
    <w:rsid w:val="00FE7D91"/>
    <w:rsid w:val="00FF1068"/>
    <w:rsid w:val="00FF11A3"/>
    <w:rsid w:val="00FF16B5"/>
    <w:rsid w:val="00FF335B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EC1E0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59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uiPriority w:val="99"/>
    <w:semiHidden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5F3C4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F3C4F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5F3C4F"/>
    <w:rPr>
      <w:rFonts w:ascii="Arial" w:eastAsia="Times New Roman" w:hAnsi="Arial"/>
      <w:sz w:val="18"/>
      <w:lang w:val="en-GB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2"/>
    <w:link w:val="Char2"/>
    <w:uiPriority w:val="34"/>
    <w:qFormat/>
    <w:rsid w:val="00282E8C"/>
    <w:pPr>
      <w:ind w:firstLineChars="200" w:firstLine="420"/>
    </w:p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282E8C"/>
    <w:rPr>
      <w:rFonts w:eastAsia="Times New Roman"/>
      <w:lang w:val="en-GB"/>
    </w:rPr>
  </w:style>
  <w:style w:type="character" w:customStyle="1" w:styleId="Char0">
    <w:name w:val="批注文字 Char"/>
    <w:link w:val="af"/>
    <w:rsid w:val="00282E8C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401AB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27A7E6-A79F-4C81-AB80-068CC2CFA14D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15</cp:revision>
  <cp:lastPrinted>2009-04-22T07:01:00Z</cp:lastPrinted>
  <dcterms:created xsi:type="dcterms:W3CDTF">2021-04-29T08:46:00Z</dcterms:created>
  <dcterms:modified xsi:type="dcterms:W3CDTF">2021-05-07T03:48:00Z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(3)zLNJCQA6fydaqjm07h9RXQTN8CxXUi1C2mUkhChCV4fe7LWJtCbrz2LzqyqgTGjG2xS1bpU6
Bff0hjSnprZnNlLhWnAOeBMxGT0X7A22as39YiHFdulPMuC9sGxEMWxxCxmyYNTcpFKzg/l4
1L1wC/1n7OHWxfq1bN4lKIS/Q+yb8/rnr7epn1F5d3sW0FzmfgQ3q/5Ehnpj/E8GI/C1tCVp
LUS8LbPHtKzMvkPqh/</vt:lpwstr>
  </property>
  <property fmtid="{D5CDD505-2E9C-101B-9397-08002B2CF9AE}" pid="17" name="_2015_ms_pID_7253431">
    <vt:lpwstr>QAX7P/xLQaGb1f1J8kvJnSNiofXbroeGwuCdq2ONWyQEJ1vjM3PXMl
D4Pj9MKtVFovkUwFQANHztswnEX+SJnKNaaROP3vaxDL/Vhl3OE0ahqegP+ZDizGeuloCFLE
x2KKZ/B1PDsiG29W6S5Z/IZhqNWhX39/dp+P7jL94lHi52qGsWfxj7fgDXBCR8SH+wSB3xII
0gpXRC37+sJYKypieIfSla61Zhqxti3g7wn5</vt:lpwstr>
  </property>
  <property fmtid="{D5CDD505-2E9C-101B-9397-08002B2CF9AE}" pid="18" name="_2015_ms_pID_7253432">
    <vt:lpwstr>cg==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